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A23C" w14:textId="77777777" w:rsidR="00443A63" w:rsidRPr="0000434C" w:rsidRDefault="00443A63" w:rsidP="000322E5">
      <w:pPr>
        <w:tabs>
          <w:tab w:val="left" w:pos="284"/>
        </w:tabs>
        <w:spacing w:after="0" w:line="240" w:lineRule="auto"/>
        <w:jc w:val="center"/>
        <w:rPr>
          <w:rFonts w:ascii="Calibri" w:hAnsi="Calibri" w:cs="Arial"/>
          <w:b/>
          <w:bCs/>
          <w:sz w:val="24"/>
          <w:szCs w:val="24"/>
          <w:lang w:val="ru-RU" w:eastAsia="uk-UA"/>
        </w:rPr>
      </w:pPr>
      <w:bookmarkStart w:id="0" w:name="_Hlk3236249"/>
      <w:r w:rsidRPr="003F0D20">
        <w:rPr>
          <w:rFonts w:ascii="Calibri" w:hAnsi="Calibri" w:cs="Arial"/>
          <w:b/>
          <w:bCs/>
          <w:sz w:val="24"/>
          <w:szCs w:val="24"/>
          <w:lang w:eastAsia="uk-UA"/>
        </w:rPr>
        <w:t>ПРАВИЛА МИСЛИВСЬКИХ ВИПРОБУВАНЬ РЕТРИВЕРІВ</w:t>
      </w:r>
      <w:r>
        <w:rPr>
          <w:rFonts w:ascii="Calibri" w:hAnsi="Calibri" w:cs="Arial"/>
          <w:b/>
          <w:bCs/>
          <w:sz w:val="24"/>
          <w:szCs w:val="24"/>
          <w:lang w:val="ru-RU" w:eastAsia="uk-UA"/>
        </w:rPr>
        <w:t>.</w:t>
      </w:r>
    </w:p>
    <w:p w14:paraId="76369323" w14:textId="77777777" w:rsidR="00443A63" w:rsidRPr="003F0D20" w:rsidRDefault="00443A63" w:rsidP="000322E5">
      <w:pPr>
        <w:tabs>
          <w:tab w:val="left" w:pos="284"/>
        </w:tabs>
        <w:spacing w:after="0" w:line="240" w:lineRule="auto"/>
        <w:jc w:val="center"/>
        <w:rPr>
          <w:rFonts w:ascii="Calibri" w:hAnsi="Calibri" w:cs="Arial"/>
          <w:b/>
          <w:bCs/>
          <w:sz w:val="24"/>
          <w:szCs w:val="24"/>
          <w:lang w:eastAsia="uk-UA"/>
        </w:rPr>
      </w:pPr>
      <w:r w:rsidRPr="003F0D20">
        <w:rPr>
          <w:rFonts w:ascii="Calibri" w:hAnsi="Calibri" w:cs="Arial"/>
          <w:b/>
          <w:bCs/>
          <w:sz w:val="24"/>
          <w:szCs w:val="24"/>
          <w:lang w:eastAsia="uk-UA"/>
        </w:rPr>
        <w:t>ВИПРОБУВАННЯ МИСЛИВСЬКИХ ЗДІБНОСТЕЙ.</w:t>
      </w:r>
    </w:p>
    <w:p w14:paraId="26B7A086" w14:textId="77777777" w:rsidR="00443A63" w:rsidRPr="00A02E96" w:rsidRDefault="00443A63" w:rsidP="000322E5">
      <w:pPr>
        <w:tabs>
          <w:tab w:val="left" w:pos="284"/>
        </w:tabs>
        <w:spacing w:after="0" w:line="240" w:lineRule="auto"/>
        <w:jc w:val="center"/>
        <w:rPr>
          <w:rFonts w:ascii="Calibri" w:hAnsi="Calibri" w:cs="Arial"/>
          <w:b/>
          <w:bCs/>
          <w:sz w:val="24"/>
          <w:szCs w:val="24"/>
          <w:lang w:val="ru-RU" w:eastAsia="uk-UA"/>
        </w:rPr>
      </w:pPr>
      <w:r>
        <w:rPr>
          <w:rFonts w:ascii="Calibri" w:hAnsi="Calibri" w:cs="Arial"/>
          <w:b/>
          <w:bCs/>
          <w:sz w:val="24"/>
          <w:szCs w:val="24"/>
          <w:lang w:eastAsia="uk-UA"/>
        </w:rPr>
        <w:t>«</w:t>
      </w:r>
      <w:r w:rsidRPr="003F0D20">
        <w:rPr>
          <w:rFonts w:ascii="Calibri" w:hAnsi="Calibri" w:cs="Arial"/>
          <w:b/>
          <w:bCs/>
          <w:sz w:val="24"/>
          <w:szCs w:val="24"/>
          <w:lang w:eastAsia="uk-UA"/>
        </w:rPr>
        <w:t xml:space="preserve">КВАЛІФІКАЦІЯ А».    </w:t>
      </w:r>
      <w:r>
        <w:rPr>
          <w:rFonts w:ascii="Calibri" w:hAnsi="Calibri" w:cs="Arial"/>
          <w:b/>
          <w:bCs/>
          <w:sz w:val="24"/>
          <w:szCs w:val="24"/>
          <w:lang w:val="ru-RU" w:eastAsia="uk-UA"/>
        </w:rPr>
        <w:t>07</w:t>
      </w:r>
      <w:r w:rsidRPr="00A02E96">
        <w:rPr>
          <w:rFonts w:ascii="Calibri" w:hAnsi="Calibri" w:cs="Arial"/>
          <w:b/>
          <w:bCs/>
          <w:sz w:val="24"/>
          <w:szCs w:val="24"/>
          <w:lang w:eastAsia="uk-UA"/>
        </w:rPr>
        <w:t>/20</w:t>
      </w:r>
      <w:r>
        <w:rPr>
          <w:rFonts w:ascii="Calibri" w:hAnsi="Calibri" w:cs="Arial"/>
          <w:b/>
          <w:bCs/>
          <w:sz w:val="24"/>
          <w:szCs w:val="24"/>
          <w:lang w:val="ru-RU" w:eastAsia="uk-UA"/>
        </w:rPr>
        <w:t>25</w:t>
      </w:r>
    </w:p>
    <w:p w14:paraId="6D96036D" w14:textId="77777777" w:rsidR="00443A63" w:rsidRPr="00A02E96" w:rsidRDefault="00443A63" w:rsidP="00B93F38">
      <w:pPr>
        <w:tabs>
          <w:tab w:val="left" w:pos="284"/>
        </w:tabs>
        <w:spacing w:after="0" w:line="240" w:lineRule="auto"/>
        <w:jc w:val="both"/>
        <w:rPr>
          <w:rFonts w:ascii="Calibri" w:hAnsi="Calibri" w:cs="Arial"/>
          <w:b/>
          <w:bCs/>
          <w:sz w:val="24"/>
          <w:szCs w:val="24"/>
          <w:lang w:val="ru-RU" w:eastAsia="uk-UA"/>
        </w:rPr>
      </w:pPr>
    </w:p>
    <w:p w14:paraId="2F0E6921" w14:textId="77777777" w:rsidR="00443A63" w:rsidRPr="003F0D20" w:rsidRDefault="00443A63" w:rsidP="00B93F38">
      <w:pPr>
        <w:tabs>
          <w:tab w:val="left" w:pos="284"/>
        </w:tabs>
        <w:spacing w:after="0" w:line="240" w:lineRule="auto"/>
        <w:jc w:val="both"/>
        <w:rPr>
          <w:rFonts w:ascii="Calibri" w:hAnsi="Calibri"/>
          <w:sz w:val="24"/>
          <w:szCs w:val="24"/>
        </w:rPr>
      </w:pPr>
      <w:bookmarkStart w:id="1" w:name="_Hlk3236371"/>
      <w:bookmarkEnd w:id="0"/>
      <w:r w:rsidRPr="00A02E96">
        <w:rPr>
          <w:rFonts w:ascii="Calibri" w:hAnsi="Calibri"/>
          <w:sz w:val="24"/>
          <w:szCs w:val="24"/>
        </w:rPr>
        <w:t xml:space="preserve">Мета </w:t>
      </w:r>
      <w:r>
        <w:rPr>
          <w:rFonts w:ascii="Calibri" w:hAnsi="Calibri"/>
          <w:sz w:val="24"/>
          <w:szCs w:val="24"/>
        </w:rPr>
        <w:t>—</w:t>
      </w:r>
      <w:r w:rsidRPr="00A02E96">
        <w:rPr>
          <w:rFonts w:ascii="Calibri" w:hAnsi="Calibri"/>
          <w:sz w:val="24"/>
          <w:szCs w:val="24"/>
        </w:rPr>
        <w:t xml:space="preserve"> оцінка природних мисливських </w:t>
      </w:r>
      <w:r>
        <w:rPr>
          <w:rFonts w:ascii="Calibri" w:hAnsi="Calibri"/>
          <w:sz w:val="24"/>
          <w:szCs w:val="24"/>
        </w:rPr>
        <w:t>здібностей</w:t>
      </w:r>
      <w:r w:rsidRPr="003F0D20">
        <w:rPr>
          <w:rFonts w:ascii="Calibri" w:hAnsi="Calibri"/>
          <w:sz w:val="24"/>
          <w:szCs w:val="24"/>
        </w:rPr>
        <w:t xml:space="preserve"> собак, які вперше стикаються з такого роду випробуваннями. </w:t>
      </w:r>
      <w:r>
        <w:rPr>
          <w:rFonts w:ascii="Calibri" w:hAnsi="Calibri"/>
          <w:sz w:val="24"/>
          <w:szCs w:val="24"/>
        </w:rPr>
        <w:t xml:space="preserve">«Кваліфікація А» </w:t>
      </w:r>
      <w:r w:rsidRPr="003F0D20">
        <w:rPr>
          <w:rFonts w:ascii="Calibri" w:hAnsi="Calibri"/>
          <w:sz w:val="24"/>
          <w:szCs w:val="24"/>
        </w:rPr>
        <w:t>передбач</w:t>
      </w:r>
      <w:r>
        <w:rPr>
          <w:rFonts w:ascii="Calibri" w:hAnsi="Calibri"/>
          <w:sz w:val="24"/>
          <w:szCs w:val="24"/>
        </w:rPr>
        <w:t>ає</w:t>
      </w:r>
      <w:r w:rsidRPr="003F0D20">
        <w:rPr>
          <w:rFonts w:ascii="Calibri" w:hAnsi="Calibri"/>
          <w:sz w:val="24"/>
          <w:szCs w:val="24"/>
        </w:rPr>
        <w:t xml:space="preserve"> кваліфікаці</w:t>
      </w:r>
      <w:r>
        <w:rPr>
          <w:rFonts w:ascii="Calibri" w:hAnsi="Calibri"/>
          <w:sz w:val="24"/>
          <w:szCs w:val="24"/>
        </w:rPr>
        <w:t>ю</w:t>
      </w:r>
      <w:r w:rsidRPr="003F0D20">
        <w:rPr>
          <w:rFonts w:ascii="Calibri" w:hAnsi="Calibri"/>
          <w:sz w:val="24"/>
          <w:szCs w:val="24"/>
        </w:rPr>
        <w:t>, але не класифікаці</w:t>
      </w:r>
      <w:r>
        <w:rPr>
          <w:rFonts w:ascii="Calibri" w:hAnsi="Calibri"/>
          <w:sz w:val="24"/>
          <w:szCs w:val="24"/>
        </w:rPr>
        <w:t>ю</w:t>
      </w:r>
      <w:r w:rsidRPr="003F0D20">
        <w:rPr>
          <w:rFonts w:ascii="Calibri" w:hAnsi="Calibri"/>
          <w:sz w:val="24"/>
          <w:szCs w:val="24"/>
        </w:rPr>
        <w:t>.</w:t>
      </w:r>
    </w:p>
    <w:p w14:paraId="56E3ECA1" w14:textId="77777777" w:rsidR="00443A63" w:rsidRDefault="00443A63" w:rsidP="00B93F38">
      <w:pPr>
        <w:tabs>
          <w:tab w:val="left" w:pos="284"/>
        </w:tabs>
        <w:spacing w:after="0" w:line="240" w:lineRule="auto"/>
        <w:jc w:val="both"/>
        <w:rPr>
          <w:rFonts w:ascii="Calibri" w:hAnsi="Calibri"/>
          <w:sz w:val="24"/>
          <w:szCs w:val="24"/>
        </w:rPr>
      </w:pPr>
      <w:r w:rsidRPr="00FA267F">
        <w:rPr>
          <w:rFonts w:ascii="Calibri" w:hAnsi="Calibri"/>
          <w:sz w:val="24"/>
          <w:szCs w:val="24"/>
        </w:rPr>
        <w:t xml:space="preserve">Ці випробування </w:t>
      </w:r>
      <w:r>
        <w:rPr>
          <w:rFonts w:ascii="Calibri" w:hAnsi="Calibri"/>
          <w:sz w:val="24"/>
          <w:szCs w:val="24"/>
        </w:rPr>
        <w:t>дають право на</w:t>
      </w:r>
      <w:r w:rsidRPr="00FA267F">
        <w:rPr>
          <w:rFonts w:ascii="Calibri" w:hAnsi="Calibri"/>
          <w:sz w:val="24"/>
          <w:szCs w:val="24"/>
        </w:rPr>
        <w:t xml:space="preserve"> здобуття  Міжнародного робочого сертифікату з подачі битої дичини, який є єдиним профільним сертифікатом для </w:t>
      </w:r>
      <w:proofErr w:type="spellStart"/>
      <w:r>
        <w:rPr>
          <w:rFonts w:ascii="Calibri" w:hAnsi="Calibri"/>
          <w:sz w:val="24"/>
          <w:szCs w:val="24"/>
        </w:rPr>
        <w:t>ретриверов</w:t>
      </w:r>
      <w:proofErr w:type="spellEnd"/>
      <w:r>
        <w:rPr>
          <w:rFonts w:ascii="Calibri" w:hAnsi="Calibri"/>
          <w:sz w:val="24"/>
          <w:szCs w:val="24"/>
        </w:rPr>
        <w:t xml:space="preserve"> </w:t>
      </w:r>
      <w:r w:rsidRPr="00372747">
        <w:rPr>
          <w:rFonts w:ascii="Calibri" w:hAnsi="Calibri"/>
          <w:sz w:val="24"/>
          <w:szCs w:val="24"/>
        </w:rPr>
        <w:t>(</w:t>
      </w:r>
      <w:r w:rsidRPr="005F5755">
        <w:rPr>
          <w:rFonts w:ascii="Calibri" w:hAnsi="Calibri"/>
          <w:sz w:val="24"/>
          <w:szCs w:val="24"/>
          <w:lang w:val="en-US"/>
        </w:rPr>
        <w:t>WORKING</w:t>
      </w:r>
      <w:r w:rsidRPr="00372747">
        <w:rPr>
          <w:rFonts w:ascii="Calibri" w:hAnsi="Calibri"/>
          <w:sz w:val="24"/>
          <w:szCs w:val="24"/>
        </w:rPr>
        <w:t xml:space="preserve"> </w:t>
      </w:r>
      <w:r w:rsidRPr="005F5755">
        <w:rPr>
          <w:rFonts w:ascii="Calibri" w:hAnsi="Calibri"/>
          <w:sz w:val="24"/>
          <w:szCs w:val="24"/>
          <w:lang w:val="en-US"/>
        </w:rPr>
        <w:t>CLASS</w:t>
      </w:r>
      <w:r w:rsidRPr="00372747">
        <w:rPr>
          <w:rFonts w:ascii="Calibri" w:hAnsi="Calibri"/>
          <w:sz w:val="24"/>
          <w:szCs w:val="24"/>
        </w:rPr>
        <w:t xml:space="preserve"> </w:t>
      </w:r>
      <w:r w:rsidRPr="005F5755">
        <w:rPr>
          <w:rFonts w:ascii="Calibri" w:hAnsi="Calibri"/>
          <w:sz w:val="24"/>
          <w:szCs w:val="24"/>
          <w:lang w:val="en-US"/>
        </w:rPr>
        <w:t>CERTIFICATE</w:t>
      </w:r>
      <w:r w:rsidRPr="00372747">
        <w:rPr>
          <w:rFonts w:ascii="Calibri" w:hAnsi="Calibri"/>
          <w:sz w:val="24"/>
          <w:szCs w:val="24"/>
        </w:rPr>
        <w:t xml:space="preserve"> (</w:t>
      </w:r>
      <w:r w:rsidRPr="005F5755">
        <w:rPr>
          <w:rFonts w:ascii="Calibri" w:hAnsi="Calibri"/>
          <w:sz w:val="24"/>
          <w:szCs w:val="24"/>
          <w:lang w:val="en-US"/>
        </w:rPr>
        <w:t>WCC</w:t>
      </w:r>
      <w:r w:rsidRPr="00372747">
        <w:rPr>
          <w:rFonts w:ascii="Calibri" w:hAnsi="Calibri"/>
          <w:sz w:val="24"/>
          <w:szCs w:val="24"/>
        </w:rPr>
        <w:t>))</w:t>
      </w:r>
      <w:r w:rsidRPr="00FA267F">
        <w:rPr>
          <w:rFonts w:ascii="Calibri" w:hAnsi="Calibri"/>
          <w:sz w:val="24"/>
          <w:szCs w:val="24"/>
        </w:rPr>
        <w:t>.</w:t>
      </w:r>
    </w:p>
    <w:p w14:paraId="00F9CDEF" w14:textId="77777777" w:rsidR="00443A63" w:rsidRDefault="00443A63" w:rsidP="00B93F38">
      <w:pPr>
        <w:tabs>
          <w:tab w:val="left" w:pos="284"/>
        </w:tabs>
        <w:spacing w:after="0" w:line="240" w:lineRule="auto"/>
        <w:rPr>
          <w:rFonts w:ascii="Calibri" w:hAnsi="Calibri" w:cs="Arial"/>
          <w:sz w:val="24"/>
          <w:szCs w:val="24"/>
          <w:lang w:eastAsia="uk-UA"/>
        </w:rPr>
      </w:pPr>
    </w:p>
    <w:p w14:paraId="0A5DFD74" w14:textId="77777777" w:rsidR="00443A63" w:rsidRPr="000322E5" w:rsidRDefault="00443A63" w:rsidP="00B93F38">
      <w:pPr>
        <w:tabs>
          <w:tab w:val="left" w:pos="284"/>
        </w:tabs>
        <w:spacing w:after="0" w:line="240" w:lineRule="auto"/>
        <w:rPr>
          <w:rFonts w:ascii="Calibri" w:hAnsi="Calibri" w:cs="Arial"/>
          <w:b/>
          <w:bCs/>
          <w:sz w:val="24"/>
          <w:szCs w:val="24"/>
          <w:lang w:eastAsia="uk-UA"/>
        </w:rPr>
      </w:pPr>
      <w:r w:rsidRPr="000322E5">
        <w:rPr>
          <w:rFonts w:ascii="Calibri" w:hAnsi="Calibri" w:cs="Arial"/>
          <w:b/>
          <w:bCs/>
          <w:sz w:val="24"/>
          <w:szCs w:val="24"/>
          <w:lang w:eastAsia="uk-UA"/>
        </w:rPr>
        <w:t>ЗАГАЛЬНІ ПОЛОЖЕННЯ</w:t>
      </w:r>
      <w:bookmarkEnd w:id="1"/>
      <w:r w:rsidRPr="000322E5">
        <w:rPr>
          <w:rFonts w:ascii="Calibri" w:hAnsi="Calibri" w:cs="Arial"/>
          <w:b/>
          <w:bCs/>
          <w:sz w:val="24"/>
          <w:szCs w:val="24"/>
          <w:lang w:eastAsia="uk-UA"/>
        </w:rPr>
        <w:br/>
      </w:r>
    </w:p>
    <w:p w14:paraId="52D10463" w14:textId="77777777" w:rsidR="00443A63" w:rsidRPr="003F0D20"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bookmarkStart w:id="2" w:name="_Hlk3236414"/>
      <w:r w:rsidRPr="003F0D20">
        <w:rPr>
          <w:rFonts w:ascii="Calibri" w:hAnsi="Calibri" w:cs="Arial"/>
          <w:sz w:val="24"/>
          <w:szCs w:val="24"/>
          <w:lang w:eastAsia="uk-UA"/>
        </w:rPr>
        <w:t xml:space="preserve">На випробуваннях мисливських здібностей </w:t>
      </w:r>
      <w:proofErr w:type="spellStart"/>
      <w:r w:rsidRPr="003F0D20">
        <w:rPr>
          <w:rFonts w:ascii="Calibri" w:hAnsi="Calibri" w:cs="Arial"/>
          <w:sz w:val="24"/>
          <w:szCs w:val="24"/>
          <w:lang w:eastAsia="uk-UA"/>
        </w:rPr>
        <w:t>ретриверів</w:t>
      </w:r>
      <w:proofErr w:type="spellEnd"/>
      <w:r w:rsidRPr="003F0D20">
        <w:rPr>
          <w:rFonts w:ascii="Calibri" w:hAnsi="Calibri" w:cs="Arial"/>
          <w:sz w:val="24"/>
          <w:szCs w:val="24"/>
          <w:lang w:eastAsia="uk-UA"/>
        </w:rPr>
        <w:t xml:space="preserve"> (далі – </w:t>
      </w:r>
      <w:r>
        <w:rPr>
          <w:rFonts w:ascii="Calibri" w:hAnsi="Calibri" w:cs="Arial"/>
          <w:sz w:val="24"/>
          <w:szCs w:val="24"/>
          <w:lang w:eastAsia="uk-UA"/>
        </w:rPr>
        <w:t>В</w:t>
      </w:r>
      <w:r w:rsidRPr="003F0D20">
        <w:rPr>
          <w:rFonts w:ascii="Calibri" w:hAnsi="Calibri" w:cs="Arial"/>
          <w:sz w:val="24"/>
          <w:szCs w:val="24"/>
          <w:lang w:eastAsia="uk-UA"/>
        </w:rPr>
        <w:t xml:space="preserve">ипробування) оцінюється робота </w:t>
      </w:r>
      <w:proofErr w:type="spellStart"/>
      <w:r w:rsidRPr="003F0D20">
        <w:rPr>
          <w:rFonts w:ascii="Calibri" w:hAnsi="Calibri" w:cs="Arial"/>
          <w:sz w:val="24"/>
          <w:szCs w:val="24"/>
          <w:lang w:eastAsia="uk-UA"/>
        </w:rPr>
        <w:t>ретриверів</w:t>
      </w:r>
      <w:proofErr w:type="spellEnd"/>
      <w:r w:rsidRPr="003F0D20">
        <w:rPr>
          <w:rFonts w:ascii="Calibri" w:hAnsi="Calibri" w:cs="Arial"/>
          <w:sz w:val="24"/>
          <w:szCs w:val="24"/>
          <w:lang w:eastAsia="uk-UA"/>
        </w:rPr>
        <w:t xml:space="preserve"> в умовах, наближених до полювання. Під контролем провідника (</w:t>
      </w:r>
      <w:proofErr w:type="spellStart"/>
      <w:r w:rsidRPr="003F0D20">
        <w:rPr>
          <w:rFonts w:ascii="Calibri" w:hAnsi="Calibri" w:cs="Arial"/>
          <w:sz w:val="24"/>
          <w:szCs w:val="24"/>
          <w:lang w:eastAsia="uk-UA"/>
        </w:rPr>
        <w:t>хендлера</w:t>
      </w:r>
      <w:proofErr w:type="spellEnd"/>
      <w:r w:rsidRPr="003F0D20">
        <w:rPr>
          <w:rFonts w:ascii="Calibri" w:hAnsi="Calibri" w:cs="Arial"/>
          <w:sz w:val="24"/>
          <w:szCs w:val="24"/>
          <w:lang w:eastAsia="uk-UA"/>
        </w:rPr>
        <w:t>), собака повинен швидко та чітко дістатися місця падіння птиці, швидко знайти птицю на суші, воді або в чагарниках, та подати її в руки провіднику неушкодженою.</w:t>
      </w:r>
    </w:p>
    <w:p w14:paraId="37A2269D" w14:textId="77777777" w:rsidR="00443A63" w:rsidRPr="003F0D20"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Випробування проводяться у відкритий для полювання час. Для випробувань може використовуватися польова, борова </w:t>
      </w:r>
      <w:proofErr w:type="spellStart"/>
      <w:r w:rsidRPr="003F0D20">
        <w:rPr>
          <w:rFonts w:ascii="Calibri" w:hAnsi="Calibri" w:cs="Arial"/>
          <w:sz w:val="24"/>
          <w:szCs w:val="24"/>
          <w:lang w:val="ru-RU" w:eastAsia="uk-UA"/>
        </w:rPr>
        <w:t>або</w:t>
      </w:r>
      <w:proofErr w:type="spellEnd"/>
      <w:r w:rsidRPr="003F0D20">
        <w:rPr>
          <w:rFonts w:ascii="Calibri" w:hAnsi="Calibri" w:cs="Arial"/>
          <w:sz w:val="24"/>
          <w:szCs w:val="24"/>
          <w:lang w:eastAsia="uk-UA"/>
        </w:rPr>
        <w:t xml:space="preserve"> водоплавна птиця. Придатність для використання визначає головний експерт.</w:t>
      </w:r>
    </w:p>
    <w:p w14:paraId="62B032B2" w14:textId="77777777" w:rsidR="00443A63" w:rsidRPr="00A02E96" w:rsidRDefault="00443A63" w:rsidP="00B93F38">
      <w:pPr>
        <w:numPr>
          <w:ilvl w:val="0"/>
          <w:numId w:val="1"/>
        </w:numPr>
        <w:tabs>
          <w:tab w:val="left" w:pos="426"/>
        </w:tabs>
        <w:spacing w:after="0" w:line="240" w:lineRule="auto"/>
        <w:ind w:left="0" w:firstLine="0"/>
        <w:jc w:val="both"/>
      </w:pPr>
      <w:r w:rsidRPr="003F0D20">
        <w:rPr>
          <w:rFonts w:ascii="Calibri" w:hAnsi="Calibri" w:cs="Arial"/>
          <w:sz w:val="24"/>
          <w:szCs w:val="24"/>
          <w:lang w:eastAsia="uk-UA"/>
        </w:rPr>
        <w:t xml:space="preserve">До випробувань допускаються собаки у віці від </w:t>
      </w:r>
      <w:r w:rsidRPr="001F50FF">
        <w:rPr>
          <w:rFonts w:ascii="Calibri" w:hAnsi="Calibri" w:cs="Arial"/>
          <w:color w:val="FF0000"/>
          <w:sz w:val="24"/>
          <w:szCs w:val="24"/>
          <w:lang w:eastAsia="uk-UA"/>
        </w:rPr>
        <w:t>9</w:t>
      </w:r>
      <w:r w:rsidRPr="003F0D20">
        <w:rPr>
          <w:rFonts w:ascii="Calibri" w:hAnsi="Calibri" w:cs="Arial"/>
          <w:sz w:val="24"/>
          <w:szCs w:val="24"/>
          <w:lang w:eastAsia="uk-UA"/>
        </w:rPr>
        <w:t xml:space="preserve"> місяців (</w:t>
      </w:r>
      <w:r w:rsidRPr="001F50FF">
        <w:rPr>
          <w:rFonts w:ascii="Calibri" w:hAnsi="Calibri" w:cs="Arial"/>
          <w:color w:val="FF0000"/>
          <w:sz w:val="24"/>
          <w:szCs w:val="24"/>
          <w:lang w:eastAsia="uk-UA"/>
        </w:rPr>
        <w:t>9</w:t>
      </w:r>
      <w:r w:rsidRPr="003F0D20">
        <w:rPr>
          <w:rFonts w:ascii="Calibri" w:hAnsi="Calibri" w:cs="Arial"/>
          <w:sz w:val="24"/>
          <w:szCs w:val="24"/>
          <w:lang w:eastAsia="uk-UA"/>
        </w:rPr>
        <w:t xml:space="preserve"> місяців плюс 1 день) з чинними щепленнями від сказу на момент проведення </w:t>
      </w:r>
      <w:r>
        <w:rPr>
          <w:rFonts w:ascii="Calibri" w:hAnsi="Calibri" w:cs="Arial"/>
          <w:sz w:val="24"/>
          <w:szCs w:val="24"/>
          <w:lang w:eastAsia="uk-UA"/>
        </w:rPr>
        <w:t>В</w:t>
      </w:r>
      <w:r w:rsidRPr="003F0D20">
        <w:rPr>
          <w:rFonts w:ascii="Calibri" w:hAnsi="Calibri" w:cs="Arial"/>
          <w:sz w:val="24"/>
          <w:szCs w:val="24"/>
          <w:lang w:eastAsia="uk-UA"/>
        </w:rPr>
        <w:t xml:space="preserve">ипробувань. </w:t>
      </w:r>
      <w:r>
        <w:rPr>
          <w:rFonts w:ascii="Calibri" w:hAnsi="Calibri" w:cs="Arial"/>
          <w:sz w:val="24"/>
          <w:szCs w:val="24"/>
          <w:lang w:eastAsia="uk-UA"/>
        </w:rPr>
        <w:t xml:space="preserve">Брати участь у Випробуваннях мають право собаки </w:t>
      </w:r>
      <w:r>
        <w:rPr>
          <w:rFonts w:ascii="Calibri" w:hAnsi="Calibri" w:cs="Arial"/>
          <w:sz w:val="24"/>
          <w:szCs w:val="24"/>
          <w:lang w:val="ru-RU" w:eastAsia="uk-UA"/>
        </w:rPr>
        <w:t>пор</w:t>
      </w:r>
      <w:r>
        <w:rPr>
          <w:rFonts w:ascii="Calibri" w:hAnsi="Calibri" w:cs="Arial"/>
          <w:sz w:val="24"/>
          <w:szCs w:val="24"/>
          <w:lang w:eastAsia="uk-UA"/>
        </w:rPr>
        <w:t>ід секції «</w:t>
      </w:r>
      <w:proofErr w:type="spellStart"/>
      <w:r>
        <w:rPr>
          <w:rFonts w:ascii="Calibri" w:hAnsi="Calibri" w:cs="Arial"/>
          <w:sz w:val="24"/>
          <w:szCs w:val="24"/>
          <w:lang w:eastAsia="uk-UA"/>
        </w:rPr>
        <w:t>ретривери</w:t>
      </w:r>
      <w:proofErr w:type="spellEnd"/>
      <w:r>
        <w:rPr>
          <w:rFonts w:ascii="Calibri" w:hAnsi="Calibri" w:cs="Arial"/>
          <w:sz w:val="24"/>
          <w:szCs w:val="24"/>
          <w:lang w:eastAsia="uk-UA"/>
        </w:rPr>
        <w:t xml:space="preserve">», незалежно від наявності чи відсутності у них раніше здобутих профільних кваліфікацій чи дипломів. </w:t>
      </w:r>
      <w:r w:rsidRPr="00A02E96">
        <w:rPr>
          <w:rFonts w:ascii="Calibri" w:hAnsi="Calibri" w:cs="Arial"/>
          <w:sz w:val="24"/>
          <w:szCs w:val="24"/>
          <w:lang w:eastAsia="uk-UA"/>
        </w:rPr>
        <w:t>Собакам, які раніше здобули кваліфікацію на будь-яких профільних мисливських випробуваннях чи змаганнях і успішно пройдуть чинні Випробування, оновлюється сертифікат по роботі у воді.</w:t>
      </w:r>
    </w:p>
    <w:p w14:paraId="1C95B274"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Кількість учасників, що мають бути присутні </w:t>
      </w:r>
      <w:r w:rsidRPr="00A02E96">
        <w:rPr>
          <w:rFonts w:ascii="Calibri" w:hAnsi="Calibri" w:cs="Arial"/>
          <w:b/>
          <w:sz w:val="24"/>
          <w:szCs w:val="24"/>
          <w:lang w:eastAsia="uk-UA"/>
        </w:rPr>
        <w:t>фізично</w:t>
      </w:r>
      <w:r w:rsidRPr="00A02E96">
        <w:rPr>
          <w:rFonts w:ascii="Calibri" w:hAnsi="Calibri" w:cs="Arial"/>
          <w:sz w:val="24"/>
          <w:szCs w:val="24"/>
          <w:lang w:eastAsia="uk-UA"/>
        </w:rPr>
        <w:t xml:space="preserve">  — не менше 6 собак. </w:t>
      </w:r>
    </w:p>
    <w:p w14:paraId="35EBD32C"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Приймати участь у Випробуваннях можуть тільки собаки, що занесені у каталог Випробувань.</w:t>
      </w:r>
    </w:p>
    <w:p w14:paraId="33112051" w14:textId="77777777" w:rsidR="00443A63" w:rsidRPr="00A02E96" w:rsidRDefault="00443A63" w:rsidP="00B93F38">
      <w:pPr>
        <w:numPr>
          <w:ilvl w:val="0"/>
          <w:numId w:val="1"/>
        </w:numPr>
        <w:tabs>
          <w:tab w:val="left" w:pos="426"/>
        </w:tabs>
        <w:spacing w:after="0" w:line="240" w:lineRule="auto"/>
        <w:ind w:left="0" w:firstLine="0"/>
        <w:rPr>
          <w:rFonts w:ascii="Calibri" w:hAnsi="Calibri" w:cs="Arial"/>
          <w:sz w:val="24"/>
          <w:szCs w:val="24"/>
          <w:lang w:eastAsia="uk-UA"/>
        </w:rPr>
      </w:pPr>
      <w:r w:rsidRPr="00A02E96">
        <w:rPr>
          <w:rFonts w:ascii="Calibri" w:hAnsi="Calibri" w:cs="Arial"/>
          <w:sz w:val="24"/>
          <w:szCs w:val="24"/>
          <w:lang w:eastAsia="uk-UA"/>
        </w:rPr>
        <w:t xml:space="preserve">На випробуваннях виявляються та оцінюються такі мисливські робочі здібності: </w:t>
      </w:r>
      <w:r w:rsidRPr="00A02E96">
        <w:br/>
      </w:r>
      <w:r w:rsidRPr="00A02E96">
        <w:rPr>
          <w:rFonts w:ascii="Calibri" w:hAnsi="Calibri" w:cs="Arial"/>
          <w:sz w:val="24"/>
          <w:szCs w:val="24"/>
          <w:lang w:eastAsia="uk-UA"/>
        </w:rPr>
        <w:t xml:space="preserve">- подача з суші та води (з попереднім пострілом), </w:t>
      </w:r>
      <w:r w:rsidRPr="00A02E96">
        <w:rPr>
          <w:rFonts w:ascii="Calibri" w:hAnsi="Calibri" w:cs="Arial"/>
          <w:sz w:val="24"/>
          <w:szCs w:val="24"/>
          <w:lang w:eastAsia="uk-UA"/>
        </w:rPr>
        <w:br/>
        <w:t>- здатність пошуку (в межах</w:t>
      </w:r>
      <w:r w:rsidRPr="00A02E96">
        <w:t>,</w:t>
      </w:r>
      <w:r w:rsidRPr="00A02E96">
        <w:rPr>
          <w:rFonts w:ascii="Calibri" w:hAnsi="Calibri" w:cs="Arial"/>
          <w:sz w:val="24"/>
          <w:szCs w:val="24"/>
          <w:lang w:eastAsia="uk-UA"/>
        </w:rPr>
        <w:t xml:space="preserve"> зазначених пострілом), </w:t>
      </w:r>
      <w:r w:rsidRPr="00A02E96">
        <w:rPr>
          <w:rFonts w:ascii="Calibri" w:hAnsi="Calibri" w:cs="Arial"/>
          <w:sz w:val="24"/>
          <w:szCs w:val="24"/>
          <w:lang w:eastAsia="uk-UA"/>
        </w:rPr>
        <w:br/>
        <w:t xml:space="preserve">- ставлення до пострілу, </w:t>
      </w:r>
      <w:r w:rsidRPr="00A02E96">
        <w:rPr>
          <w:rFonts w:ascii="Calibri" w:hAnsi="Calibri" w:cs="Arial"/>
          <w:sz w:val="24"/>
          <w:szCs w:val="24"/>
          <w:lang w:eastAsia="uk-UA"/>
        </w:rPr>
        <w:br/>
        <w:t xml:space="preserve">- витримка собаки, яка очікує, під час полювання </w:t>
      </w:r>
      <w:r w:rsidRPr="00A02E96">
        <w:rPr>
          <w:rStyle w:val="tlid-translation"/>
          <w:rFonts w:ascii="Calibri" w:hAnsi="Calibri" w:cs="Arial"/>
          <w:sz w:val="24"/>
          <w:szCs w:val="24"/>
        </w:rPr>
        <w:t>(</w:t>
      </w:r>
      <w:r w:rsidRPr="00A02E96">
        <w:rPr>
          <w:rFonts w:ascii="Calibri" w:hAnsi="Calibri" w:cs="Arial"/>
          <w:i/>
          <w:spacing w:val="-2"/>
          <w:sz w:val="24"/>
          <w:szCs w:val="24"/>
          <w:lang w:val="it-IT"/>
        </w:rPr>
        <w:t>steadiness</w:t>
      </w:r>
      <w:r w:rsidRPr="00A02E96">
        <w:rPr>
          <w:rStyle w:val="tlid-translation"/>
          <w:rFonts w:ascii="Calibri" w:hAnsi="Calibri" w:cs="Arial"/>
          <w:sz w:val="24"/>
          <w:szCs w:val="24"/>
        </w:rPr>
        <w:t>),</w:t>
      </w:r>
      <w:r w:rsidRPr="00A02E96">
        <w:rPr>
          <w:rFonts w:ascii="Calibri" w:hAnsi="Calibri" w:cs="Arial"/>
          <w:sz w:val="24"/>
          <w:szCs w:val="24"/>
          <w:lang w:eastAsia="uk-UA"/>
        </w:rPr>
        <w:t xml:space="preserve"> </w:t>
      </w:r>
      <w:r w:rsidRPr="00A02E96">
        <w:rPr>
          <w:rFonts w:ascii="Calibri" w:hAnsi="Calibri" w:cs="Arial"/>
          <w:sz w:val="24"/>
          <w:szCs w:val="24"/>
          <w:lang w:eastAsia="uk-UA"/>
        </w:rPr>
        <w:br/>
        <w:t>- здатність маркувати биту дичину (</w:t>
      </w:r>
      <w:r w:rsidRPr="00A02E96">
        <w:rPr>
          <w:rFonts w:ascii="Calibri" w:hAnsi="Calibri"/>
          <w:sz w:val="24"/>
          <w:szCs w:val="24"/>
        </w:rPr>
        <w:t>здатність до запам’ятовування місць падіння дичини).</w:t>
      </w:r>
    </w:p>
    <w:p w14:paraId="33119B65" w14:textId="77777777" w:rsidR="00443A63" w:rsidRPr="00BC4CA2" w:rsidRDefault="00443A63" w:rsidP="00BC4CA2">
      <w:pPr>
        <w:numPr>
          <w:ilvl w:val="0"/>
          <w:numId w:val="1"/>
        </w:numPr>
        <w:tabs>
          <w:tab w:val="left" w:pos="426"/>
        </w:tabs>
        <w:spacing w:after="0" w:line="240" w:lineRule="auto"/>
        <w:ind w:left="0" w:firstLine="0"/>
        <w:jc w:val="both"/>
        <w:rPr>
          <w:rFonts w:ascii="Calibri" w:hAnsi="Calibri" w:cs="Arial"/>
          <w:bCs/>
          <w:sz w:val="24"/>
          <w:szCs w:val="24"/>
          <w:lang w:eastAsia="uk-UA"/>
        </w:rPr>
      </w:pPr>
      <w:r w:rsidRPr="00A02E96">
        <w:rPr>
          <w:rFonts w:ascii="Calibri" w:hAnsi="Calibri" w:cs="Arial"/>
          <w:sz w:val="24"/>
          <w:szCs w:val="24"/>
          <w:lang w:eastAsia="uk-UA"/>
        </w:rPr>
        <w:t>На Випробуваннях залікова робота собаки розцінюється як кваліфікація:</w:t>
      </w:r>
      <w:bookmarkEnd w:id="2"/>
    </w:p>
    <w:p w14:paraId="45832E9C" w14:textId="77777777" w:rsidR="00443A63" w:rsidRPr="00A02E96" w:rsidRDefault="00443A63" w:rsidP="00BC4CA2">
      <w:pPr>
        <w:tabs>
          <w:tab w:val="left" w:pos="426"/>
        </w:tabs>
        <w:spacing w:after="0" w:line="240" w:lineRule="auto"/>
        <w:jc w:val="center"/>
        <w:rPr>
          <w:rFonts w:ascii="Calibri" w:hAnsi="Calibri" w:cs="Arial"/>
          <w:bCs/>
          <w:sz w:val="24"/>
          <w:szCs w:val="24"/>
          <w:lang w:eastAsia="uk-UA"/>
        </w:rPr>
      </w:pPr>
      <w:r w:rsidRPr="00A02E96">
        <w:rPr>
          <w:rFonts w:ascii="Calibri" w:hAnsi="Calibri" w:cs="Arial"/>
          <w:sz w:val="24"/>
          <w:szCs w:val="24"/>
        </w:rPr>
        <w:t xml:space="preserve">«Відмінно» </w:t>
      </w:r>
      <w:r w:rsidRPr="00A02E96">
        <w:rPr>
          <w:rFonts w:ascii="Calibri" w:hAnsi="Calibri" w:cs="Arial"/>
          <w:sz w:val="24"/>
          <w:szCs w:val="24"/>
        </w:rPr>
        <w:br/>
        <w:t xml:space="preserve">«Дуже добре» </w:t>
      </w:r>
      <w:r w:rsidRPr="00A02E96">
        <w:rPr>
          <w:rFonts w:ascii="Calibri" w:hAnsi="Calibri" w:cs="Arial"/>
          <w:sz w:val="24"/>
          <w:szCs w:val="24"/>
        </w:rPr>
        <w:br/>
        <w:t>«Добре»</w:t>
      </w:r>
    </w:p>
    <w:p w14:paraId="549FE3FF" w14:textId="77777777" w:rsidR="00443A63" w:rsidRPr="00A02E96" w:rsidRDefault="00443A63" w:rsidP="00B93F38">
      <w:pPr>
        <w:tabs>
          <w:tab w:val="left" w:pos="426"/>
        </w:tabs>
        <w:spacing w:after="0" w:line="240" w:lineRule="auto"/>
        <w:jc w:val="both"/>
        <w:rPr>
          <w:rFonts w:ascii="Calibri" w:hAnsi="Calibri" w:cs="Arial"/>
          <w:sz w:val="24"/>
          <w:szCs w:val="24"/>
        </w:rPr>
      </w:pPr>
      <w:r w:rsidRPr="00A02E96">
        <w:rPr>
          <w:rFonts w:ascii="Calibri" w:hAnsi="Calibri" w:cs="Arial"/>
          <w:sz w:val="24"/>
          <w:szCs w:val="24"/>
        </w:rPr>
        <w:t xml:space="preserve">Собака не може отримати кваліфікацію, якщо він здійснив </w:t>
      </w:r>
      <w:proofErr w:type="spellStart"/>
      <w:r w:rsidRPr="00A02E96">
        <w:rPr>
          <w:rFonts w:ascii="Calibri" w:hAnsi="Calibri" w:cs="Arial"/>
          <w:sz w:val="24"/>
          <w:szCs w:val="24"/>
        </w:rPr>
        <w:t>дискваліфікаційну</w:t>
      </w:r>
      <w:proofErr w:type="spellEnd"/>
      <w:r w:rsidRPr="00A02E96">
        <w:rPr>
          <w:rFonts w:ascii="Calibri" w:hAnsi="Calibri" w:cs="Arial"/>
          <w:sz w:val="24"/>
          <w:szCs w:val="24"/>
        </w:rPr>
        <w:t xml:space="preserve"> помилку.</w:t>
      </w:r>
    </w:p>
    <w:p w14:paraId="14FA98DD" w14:textId="77777777" w:rsidR="00443A63" w:rsidRPr="001F50FF" w:rsidRDefault="00443A63" w:rsidP="00B93F38">
      <w:pPr>
        <w:numPr>
          <w:ilvl w:val="0"/>
          <w:numId w:val="1"/>
        </w:numPr>
        <w:tabs>
          <w:tab w:val="left" w:pos="426"/>
        </w:tabs>
        <w:spacing w:after="0" w:line="240" w:lineRule="auto"/>
        <w:ind w:left="0" w:firstLine="0"/>
        <w:jc w:val="both"/>
        <w:rPr>
          <w:rFonts w:ascii="Calibri" w:hAnsi="Calibri" w:cs="Arial"/>
          <w:color w:val="FF0000"/>
          <w:sz w:val="24"/>
          <w:szCs w:val="24"/>
          <w:lang w:eastAsia="uk-UA"/>
        </w:rPr>
      </w:pPr>
      <w:r w:rsidRPr="00A02E96">
        <w:rPr>
          <w:rFonts w:ascii="Calibri" w:hAnsi="Calibri" w:cs="Arial"/>
          <w:sz w:val="24"/>
          <w:szCs w:val="24"/>
          <w:lang w:eastAsia="uk-UA"/>
        </w:rPr>
        <w:t xml:space="preserve">Диплом, отриманий на Випробуваннях, дає право на участь у робочому класі </w:t>
      </w:r>
      <w:r w:rsidRPr="001F50FF">
        <w:rPr>
          <w:rFonts w:ascii="Calibri" w:hAnsi="Calibri" w:cs="Arial"/>
          <w:color w:val="FF0000"/>
          <w:sz w:val="24"/>
          <w:szCs w:val="24"/>
          <w:lang w:eastAsia="uk-UA"/>
        </w:rPr>
        <w:t>на виставках будь-якого рангу.</w:t>
      </w:r>
    </w:p>
    <w:p w14:paraId="6CC706FC"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Диплом, отриманий на Випробуваннях, дає право на участь у заходах рангу САСТ (тільки в клас </w:t>
      </w:r>
      <w:r w:rsidRPr="00A02E96">
        <w:rPr>
          <w:rFonts w:ascii="Calibri" w:hAnsi="Calibri" w:cs="Arial"/>
          <w:sz w:val="24"/>
          <w:szCs w:val="24"/>
          <w:lang w:val="en-US" w:eastAsia="uk-UA"/>
        </w:rPr>
        <w:t>Novi</w:t>
      </w:r>
      <w:r w:rsidRPr="00A02E96">
        <w:rPr>
          <w:rFonts w:ascii="Calibri" w:hAnsi="Calibri" w:cs="Arial"/>
          <w:sz w:val="24"/>
          <w:szCs w:val="24"/>
          <w:lang w:eastAsia="uk-UA"/>
        </w:rPr>
        <w:t>с</w:t>
      </w:r>
      <w:r w:rsidRPr="00A02E96">
        <w:rPr>
          <w:rFonts w:ascii="Calibri" w:hAnsi="Calibri" w:cs="Arial"/>
          <w:sz w:val="24"/>
          <w:szCs w:val="24"/>
          <w:lang w:val="en-US" w:eastAsia="uk-UA"/>
        </w:rPr>
        <w:t>e</w:t>
      </w:r>
      <w:r w:rsidRPr="00A02E96">
        <w:rPr>
          <w:rFonts w:ascii="Calibri" w:hAnsi="Calibri" w:cs="Arial"/>
          <w:sz w:val="24"/>
          <w:szCs w:val="24"/>
          <w:lang w:eastAsia="uk-UA"/>
        </w:rPr>
        <w:t>).</w:t>
      </w:r>
    </w:p>
    <w:p w14:paraId="2A63F44C"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Диплом, отриманий на Випробуваннях, </w:t>
      </w:r>
      <w:r w:rsidRPr="005F5755">
        <w:rPr>
          <w:rFonts w:ascii="Calibri" w:hAnsi="Calibri" w:cs="Arial"/>
          <w:sz w:val="24"/>
          <w:szCs w:val="24"/>
          <w:lang w:eastAsia="uk-UA"/>
        </w:rPr>
        <w:t>НЕ</w:t>
      </w:r>
      <w:r w:rsidRPr="00A02E96">
        <w:rPr>
          <w:rFonts w:ascii="Calibri" w:hAnsi="Calibri" w:cs="Arial"/>
          <w:sz w:val="24"/>
          <w:szCs w:val="24"/>
          <w:lang w:eastAsia="uk-UA"/>
        </w:rPr>
        <w:t xml:space="preserve"> дає право на закриття Чемпіона України з краси за спрощеною схемою.</w:t>
      </w:r>
    </w:p>
    <w:p w14:paraId="579FE019"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Диплом, отриманий на Випробуваннях, </w:t>
      </w:r>
      <w:r w:rsidRPr="005F5755">
        <w:rPr>
          <w:rFonts w:ascii="Calibri" w:hAnsi="Calibri" w:cs="Arial"/>
          <w:sz w:val="24"/>
          <w:szCs w:val="24"/>
          <w:lang w:eastAsia="uk-UA"/>
        </w:rPr>
        <w:t>НЕ</w:t>
      </w:r>
      <w:r w:rsidRPr="00A02E96">
        <w:rPr>
          <w:rFonts w:ascii="Calibri" w:hAnsi="Calibri" w:cs="Arial"/>
          <w:sz w:val="24"/>
          <w:szCs w:val="24"/>
          <w:lang w:eastAsia="uk-UA"/>
        </w:rPr>
        <w:t xml:space="preserve"> дає право на закриття </w:t>
      </w:r>
      <w:proofErr w:type="spellStart"/>
      <w:r w:rsidRPr="00A02E96">
        <w:rPr>
          <w:rFonts w:ascii="Calibri" w:hAnsi="Calibri" w:cs="Arial"/>
          <w:sz w:val="24"/>
          <w:szCs w:val="24"/>
          <w:lang w:eastAsia="uk-UA"/>
        </w:rPr>
        <w:t>Інтерчемпіона</w:t>
      </w:r>
      <w:proofErr w:type="spellEnd"/>
      <w:r w:rsidRPr="00A02E96">
        <w:rPr>
          <w:rFonts w:ascii="Calibri" w:hAnsi="Calibri" w:cs="Arial"/>
          <w:sz w:val="24"/>
          <w:szCs w:val="24"/>
          <w:lang w:eastAsia="uk-UA"/>
        </w:rPr>
        <w:t xml:space="preserve"> з краси за спрощеною схемою.</w:t>
      </w:r>
    </w:p>
    <w:p w14:paraId="2B650CC7"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rPr>
      </w:pPr>
      <w:r w:rsidRPr="00A02E96">
        <w:rPr>
          <w:rFonts w:ascii="Calibri" w:hAnsi="Calibri" w:cs="Arial"/>
          <w:sz w:val="24"/>
          <w:szCs w:val="24"/>
        </w:rPr>
        <w:t xml:space="preserve">До </w:t>
      </w:r>
      <w:r w:rsidRPr="00A02E96">
        <w:rPr>
          <w:rFonts w:ascii="Calibri" w:hAnsi="Calibri" w:cs="Arial"/>
          <w:sz w:val="24"/>
          <w:szCs w:val="24"/>
          <w:lang w:eastAsia="uk-UA"/>
        </w:rPr>
        <w:t>Випробувань</w:t>
      </w:r>
      <w:r w:rsidRPr="00A02E96">
        <w:rPr>
          <w:rFonts w:ascii="Calibri" w:hAnsi="Calibri" w:cs="Arial"/>
          <w:sz w:val="24"/>
          <w:szCs w:val="24"/>
        </w:rPr>
        <w:t xml:space="preserve"> допускають тільки собак, власники яких надали копію свідоцтва про походження (родовід). Визнаються родоводи країн - членів FCI, Американського </w:t>
      </w:r>
      <w:proofErr w:type="spellStart"/>
      <w:r w:rsidRPr="00A02E96">
        <w:rPr>
          <w:rFonts w:ascii="Calibri" w:hAnsi="Calibri" w:cs="Arial"/>
          <w:sz w:val="24"/>
          <w:szCs w:val="24"/>
        </w:rPr>
        <w:t>кеннел</w:t>
      </w:r>
      <w:proofErr w:type="spellEnd"/>
      <w:r w:rsidRPr="00A02E96">
        <w:rPr>
          <w:rFonts w:ascii="Calibri" w:hAnsi="Calibri" w:cs="Arial"/>
          <w:sz w:val="24"/>
          <w:szCs w:val="24"/>
        </w:rPr>
        <w:t xml:space="preserve"> клубу (АКС) США, Англійського </w:t>
      </w:r>
      <w:proofErr w:type="spellStart"/>
      <w:r w:rsidRPr="00A02E96">
        <w:rPr>
          <w:rFonts w:ascii="Calibri" w:hAnsi="Calibri" w:cs="Arial"/>
          <w:sz w:val="24"/>
          <w:szCs w:val="24"/>
        </w:rPr>
        <w:t>кеннел</w:t>
      </w:r>
      <w:proofErr w:type="spellEnd"/>
      <w:r w:rsidRPr="00A02E96">
        <w:rPr>
          <w:rFonts w:ascii="Calibri" w:hAnsi="Calibri" w:cs="Arial"/>
          <w:sz w:val="24"/>
          <w:szCs w:val="24"/>
        </w:rPr>
        <w:t xml:space="preserve"> клубу (КС) Великобританія, Канадського </w:t>
      </w:r>
      <w:proofErr w:type="spellStart"/>
      <w:r w:rsidRPr="00A02E96">
        <w:rPr>
          <w:rFonts w:ascii="Calibri" w:hAnsi="Calibri" w:cs="Arial"/>
          <w:sz w:val="24"/>
          <w:szCs w:val="24"/>
        </w:rPr>
        <w:t>кеннел</w:t>
      </w:r>
      <w:proofErr w:type="spellEnd"/>
      <w:r w:rsidRPr="00A02E96">
        <w:rPr>
          <w:rFonts w:ascii="Calibri" w:hAnsi="Calibri" w:cs="Arial"/>
          <w:sz w:val="24"/>
          <w:szCs w:val="24"/>
        </w:rPr>
        <w:t xml:space="preserve"> клубу (СКС) Канада</w:t>
      </w:r>
      <w:r w:rsidRPr="00A02E96">
        <w:rPr>
          <w:rFonts w:ascii="Calibri" w:hAnsi="Calibri" w:cs="Arial"/>
          <w:sz w:val="24"/>
          <w:szCs w:val="24"/>
          <w:lang w:eastAsia="uk-UA"/>
        </w:rPr>
        <w:t xml:space="preserve">. * — </w:t>
      </w:r>
      <w:r w:rsidRPr="00A02E96">
        <w:rPr>
          <w:rFonts w:ascii="Calibri" w:hAnsi="Calibri" w:cs="Arial"/>
          <w:i/>
          <w:sz w:val="24"/>
          <w:szCs w:val="24"/>
          <w:lang w:eastAsia="uk-UA"/>
        </w:rPr>
        <w:t>«</w:t>
      </w:r>
      <w:r w:rsidRPr="00A02E96">
        <w:rPr>
          <w:rFonts w:ascii="Calibri" w:hAnsi="Calibri" w:cs="Arial"/>
          <w:sz w:val="24"/>
          <w:szCs w:val="24"/>
        </w:rPr>
        <w:t>Положення про випробування, змагання, чемпіонати собак мисливських порід всеукраїнської громадської організації «Кінологічна Спілка України» у редакції від 8.11.2019.</w:t>
      </w:r>
    </w:p>
    <w:p w14:paraId="5EA80522"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rPr>
      </w:pPr>
      <w:r w:rsidRPr="00A02E96">
        <w:rPr>
          <w:rFonts w:ascii="Calibri" w:hAnsi="Calibri" w:cs="Arial"/>
          <w:sz w:val="24"/>
          <w:szCs w:val="24"/>
        </w:rPr>
        <w:lastRenderedPageBreak/>
        <w:t>До участі у Випробуваннях допускаються тільки собаки, які мають Книжку Титулів та Нагороджень. Книжка Титулів та Нагороджень обов’язково надається оргкомітетові чинного заходу до початку проведення випробувань.</w:t>
      </w:r>
    </w:p>
    <w:p w14:paraId="6ED9D732" w14:textId="77777777" w:rsidR="00443A63" w:rsidRPr="00A02E96" w:rsidRDefault="00443A63" w:rsidP="00B93F38">
      <w:pPr>
        <w:numPr>
          <w:ilvl w:val="0"/>
          <w:numId w:val="1"/>
        </w:numPr>
        <w:tabs>
          <w:tab w:val="left" w:pos="426"/>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Організатор в </w:t>
      </w:r>
      <w:proofErr w:type="spellStart"/>
      <w:r w:rsidRPr="00A02E96">
        <w:rPr>
          <w:rFonts w:ascii="Calibri" w:hAnsi="Calibri" w:cs="Arial"/>
          <w:sz w:val="24"/>
          <w:szCs w:val="24"/>
          <w:lang w:eastAsia="uk-UA"/>
        </w:rPr>
        <w:t>обов</w:t>
      </w:r>
      <w:proofErr w:type="spellEnd"/>
      <w:r w:rsidRPr="00A02E96">
        <w:rPr>
          <w:lang w:val="ru-RU"/>
        </w:rPr>
        <w:t>’</w:t>
      </w:r>
      <w:proofErr w:type="spellStart"/>
      <w:r w:rsidRPr="00A02E96">
        <w:rPr>
          <w:rFonts w:ascii="Calibri" w:hAnsi="Calibri" w:cs="Arial"/>
          <w:sz w:val="24"/>
          <w:szCs w:val="24"/>
          <w:lang w:eastAsia="uk-UA"/>
        </w:rPr>
        <w:t>язково</w:t>
      </w:r>
      <w:proofErr w:type="spellEnd"/>
      <w:r w:rsidRPr="00A02E96">
        <w:rPr>
          <w:rFonts w:ascii="Calibri" w:hAnsi="Calibri" w:cs="Arial"/>
          <w:sz w:val="24"/>
          <w:szCs w:val="24"/>
          <w:lang w:eastAsia="uk-UA"/>
        </w:rPr>
        <w:t xml:space="preserve"> вносить в Книжку Титулів та Нагороджень будь-який результат роботи собаки, в тому числі дискваліфікацію. Організатор зобов</w:t>
      </w:r>
      <w:r w:rsidRPr="00A02E96">
        <w:t>’</w:t>
      </w:r>
      <w:r w:rsidRPr="00A02E96">
        <w:rPr>
          <w:rFonts w:ascii="Calibri" w:hAnsi="Calibri" w:cs="Arial"/>
          <w:sz w:val="24"/>
          <w:szCs w:val="24"/>
          <w:lang w:eastAsia="uk-UA"/>
        </w:rPr>
        <w:t>язаний видати тимчасові сертифікати всім собакам, які отримали кваліфікацію.</w:t>
      </w:r>
    </w:p>
    <w:p w14:paraId="36217DF2" w14:textId="77777777" w:rsidR="00443A63" w:rsidRPr="00A02E96" w:rsidRDefault="00443A63" w:rsidP="00B93F38">
      <w:pPr>
        <w:tabs>
          <w:tab w:val="left" w:pos="284"/>
        </w:tabs>
        <w:spacing w:after="0" w:line="240" w:lineRule="auto"/>
        <w:jc w:val="both"/>
        <w:rPr>
          <w:rFonts w:ascii="Calibri" w:hAnsi="Calibri" w:cs="Arial"/>
          <w:bCs/>
          <w:sz w:val="24"/>
          <w:szCs w:val="24"/>
          <w:lang w:eastAsia="uk-UA"/>
        </w:rPr>
      </w:pPr>
    </w:p>
    <w:p w14:paraId="3DE96C3B" w14:textId="77777777" w:rsidR="00443A63" w:rsidRDefault="00443A63" w:rsidP="00B93F38">
      <w:pPr>
        <w:tabs>
          <w:tab w:val="left" w:pos="284"/>
        </w:tabs>
        <w:spacing w:after="0" w:line="240" w:lineRule="auto"/>
        <w:jc w:val="both"/>
        <w:rPr>
          <w:rFonts w:ascii="Calibri" w:hAnsi="Calibri" w:cs="Arial"/>
          <w:b/>
          <w:sz w:val="24"/>
          <w:szCs w:val="24"/>
          <w:lang w:eastAsia="uk-UA"/>
        </w:rPr>
      </w:pPr>
    </w:p>
    <w:p w14:paraId="3EE9D991" w14:textId="77777777" w:rsidR="00443A63" w:rsidRPr="000322E5" w:rsidRDefault="00443A63" w:rsidP="00B93F38">
      <w:pPr>
        <w:tabs>
          <w:tab w:val="left" w:pos="284"/>
        </w:tabs>
        <w:spacing w:after="0" w:line="240" w:lineRule="auto"/>
        <w:jc w:val="both"/>
        <w:rPr>
          <w:rFonts w:ascii="Calibri" w:hAnsi="Calibri" w:cs="Arial"/>
          <w:b/>
          <w:sz w:val="24"/>
          <w:szCs w:val="24"/>
          <w:lang w:eastAsia="uk-UA"/>
        </w:rPr>
      </w:pPr>
      <w:r w:rsidRPr="000322E5">
        <w:rPr>
          <w:rFonts w:ascii="Calibri" w:hAnsi="Calibri" w:cs="Arial"/>
          <w:b/>
          <w:sz w:val="24"/>
          <w:szCs w:val="24"/>
          <w:lang w:eastAsia="uk-UA"/>
        </w:rPr>
        <w:t>ПОРЯДОК ОРГАНІЗАЦІЇ ТА ПРОВЕДЕННЯ ВИПРОБУВАНЬ</w:t>
      </w:r>
    </w:p>
    <w:p w14:paraId="2C4C6A1E" w14:textId="77777777" w:rsidR="00443A63" w:rsidRPr="00A02E96" w:rsidRDefault="00443A63" w:rsidP="00B93F38">
      <w:pPr>
        <w:tabs>
          <w:tab w:val="left" w:pos="284"/>
        </w:tabs>
        <w:spacing w:after="0" w:line="240" w:lineRule="auto"/>
        <w:jc w:val="both"/>
        <w:rPr>
          <w:rFonts w:ascii="Calibri" w:hAnsi="Calibri" w:cs="Arial"/>
          <w:sz w:val="24"/>
          <w:szCs w:val="24"/>
          <w:lang w:eastAsia="uk-UA"/>
        </w:rPr>
      </w:pPr>
    </w:p>
    <w:p w14:paraId="0A8FBD98"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Собаки беруть участь у Випробуваннях у порядку, визначеному жеребкуванням, що проводиться перед початком даного заходу. Жеребкування відбувається публічно під керівництвом члена суддівської комісії чи в електронний спосіб. Якщо організатор застосовує електронне жеребкування </w:t>
      </w:r>
      <w:r>
        <w:rPr>
          <w:rFonts w:ascii="Calibri" w:hAnsi="Calibri" w:cs="Arial"/>
          <w:sz w:val="24"/>
          <w:szCs w:val="24"/>
          <w:lang w:eastAsia="uk-UA"/>
        </w:rPr>
        <w:t>—</w:t>
      </w:r>
      <w:r w:rsidRPr="00A02E96">
        <w:rPr>
          <w:rFonts w:ascii="Calibri" w:hAnsi="Calibri" w:cs="Arial"/>
          <w:sz w:val="24"/>
          <w:szCs w:val="24"/>
          <w:lang w:eastAsia="uk-UA"/>
        </w:rPr>
        <w:t xml:space="preserve"> проводити його відкрито через онлайн реєстрацію. </w:t>
      </w:r>
    </w:p>
    <w:p w14:paraId="476928A4"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У випадку обрання організатором електронного способу жеребкування, воно здійснюється самим організатором відкрито через онлайн реєстрацію.</w:t>
      </w:r>
    </w:p>
    <w:p w14:paraId="2848ECCD"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Для проведення належним чином Випробувань, окрім суддів, які складають суддівську комісію чинного заходу, організатором запрошуються асистенти для суддів. Рекомендовано запрошувати щонайменше двох асистентів на роль стрільців. </w:t>
      </w:r>
    </w:p>
    <w:p w14:paraId="10B14A6B"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Організатор має право надати можливість стажування особам, що бажають здобути звання чи підвищити кваліфікацію судді з робочих якостей </w:t>
      </w:r>
      <w:proofErr w:type="spellStart"/>
      <w:r w:rsidRPr="00A02E96">
        <w:rPr>
          <w:rFonts w:ascii="Calibri" w:hAnsi="Calibri" w:cs="Arial"/>
          <w:sz w:val="24"/>
          <w:szCs w:val="24"/>
          <w:lang w:eastAsia="uk-UA"/>
        </w:rPr>
        <w:t>ретриверів</w:t>
      </w:r>
      <w:proofErr w:type="spellEnd"/>
      <w:r w:rsidRPr="00A02E96">
        <w:rPr>
          <w:rFonts w:ascii="Calibri" w:hAnsi="Calibri" w:cs="Arial"/>
          <w:sz w:val="24"/>
          <w:szCs w:val="24"/>
          <w:lang w:eastAsia="uk-UA"/>
        </w:rPr>
        <w:t xml:space="preserve">. Кожний стажер закріплюється за одним із суддів (не більше двох на одного суддю). </w:t>
      </w:r>
      <w:proofErr w:type="spellStart"/>
      <w:r w:rsidRPr="00A02E96">
        <w:rPr>
          <w:rFonts w:ascii="Calibri" w:hAnsi="Calibri" w:cs="Arial"/>
          <w:sz w:val="24"/>
          <w:szCs w:val="24"/>
          <w:lang w:val="ru-RU" w:eastAsia="uk-UA"/>
        </w:rPr>
        <w:t>Основна</w:t>
      </w:r>
      <w:proofErr w:type="spellEnd"/>
      <w:r w:rsidRPr="00A02E96">
        <w:rPr>
          <w:rFonts w:ascii="Calibri" w:hAnsi="Calibri" w:cs="Arial"/>
          <w:sz w:val="24"/>
          <w:szCs w:val="24"/>
          <w:lang w:val="ru-RU" w:eastAsia="uk-UA"/>
        </w:rPr>
        <w:t xml:space="preserve"> задача стажер</w:t>
      </w:r>
      <w:proofErr w:type="spellStart"/>
      <w:r w:rsidRPr="00A02E96">
        <w:rPr>
          <w:rFonts w:ascii="Calibri" w:hAnsi="Calibri" w:cs="Arial"/>
          <w:sz w:val="24"/>
          <w:szCs w:val="24"/>
          <w:lang w:eastAsia="uk-UA"/>
        </w:rPr>
        <w:t>ів</w:t>
      </w:r>
      <w:proofErr w:type="spellEnd"/>
      <w:r w:rsidRPr="00A02E96">
        <w:rPr>
          <w:rFonts w:ascii="Calibri" w:hAnsi="Calibri" w:cs="Arial"/>
          <w:sz w:val="24"/>
          <w:szCs w:val="24"/>
          <w:lang w:eastAsia="uk-UA"/>
        </w:rPr>
        <w:t xml:space="preserve"> – навчання та здобуття практичного досвіду оцінки мисливської профільної роботи </w:t>
      </w:r>
      <w:proofErr w:type="spellStart"/>
      <w:r w:rsidRPr="00A02E96">
        <w:rPr>
          <w:rFonts w:ascii="Calibri" w:hAnsi="Calibri" w:cs="Arial"/>
          <w:sz w:val="24"/>
          <w:szCs w:val="24"/>
          <w:lang w:eastAsia="uk-UA"/>
        </w:rPr>
        <w:t>ретриверів</w:t>
      </w:r>
      <w:proofErr w:type="spellEnd"/>
      <w:r w:rsidRPr="00A02E96">
        <w:rPr>
          <w:rFonts w:ascii="Calibri" w:hAnsi="Calibri" w:cs="Arial"/>
          <w:sz w:val="24"/>
          <w:szCs w:val="24"/>
          <w:lang w:val="ru-RU" w:eastAsia="uk-UA"/>
        </w:rPr>
        <w:t xml:space="preserve"> та </w:t>
      </w:r>
      <w:proofErr w:type="spellStart"/>
      <w:r w:rsidRPr="00A02E96">
        <w:rPr>
          <w:rFonts w:ascii="Calibri" w:hAnsi="Calibri" w:cs="Arial"/>
          <w:sz w:val="24"/>
          <w:szCs w:val="24"/>
          <w:lang w:val="ru-RU" w:eastAsia="uk-UA"/>
        </w:rPr>
        <w:t>особливостей</w:t>
      </w:r>
      <w:proofErr w:type="spellEnd"/>
      <w:r w:rsidRPr="00A02E96">
        <w:rPr>
          <w:rFonts w:ascii="Calibri" w:hAnsi="Calibri" w:cs="Arial"/>
          <w:sz w:val="24"/>
          <w:szCs w:val="24"/>
          <w:lang w:val="ru-RU" w:eastAsia="uk-UA"/>
        </w:rPr>
        <w:t xml:space="preserve"> орган</w:t>
      </w:r>
      <w:proofErr w:type="spellStart"/>
      <w:r w:rsidRPr="00A02E96">
        <w:rPr>
          <w:rFonts w:ascii="Calibri" w:hAnsi="Calibri" w:cs="Arial"/>
          <w:sz w:val="24"/>
          <w:szCs w:val="24"/>
          <w:lang w:eastAsia="uk-UA"/>
        </w:rPr>
        <w:t>ізації</w:t>
      </w:r>
      <w:proofErr w:type="spellEnd"/>
      <w:r w:rsidRPr="00A02E96">
        <w:rPr>
          <w:rFonts w:ascii="Calibri" w:hAnsi="Calibri" w:cs="Arial"/>
          <w:sz w:val="24"/>
          <w:szCs w:val="24"/>
          <w:lang w:eastAsia="uk-UA"/>
        </w:rPr>
        <w:t xml:space="preserve"> профільних </w:t>
      </w:r>
      <w:proofErr w:type="spellStart"/>
      <w:r w:rsidRPr="00A02E96">
        <w:rPr>
          <w:rFonts w:ascii="Calibri" w:hAnsi="Calibri" w:cs="Arial"/>
          <w:sz w:val="24"/>
          <w:szCs w:val="24"/>
          <w:lang w:eastAsia="uk-UA"/>
        </w:rPr>
        <w:t>ретриверських</w:t>
      </w:r>
      <w:proofErr w:type="spellEnd"/>
      <w:r w:rsidRPr="00A02E96">
        <w:rPr>
          <w:rFonts w:ascii="Calibri" w:hAnsi="Calibri" w:cs="Arial"/>
          <w:sz w:val="24"/>
          <w:szCs w:val="24"/>
          <w:lang w:eastAsia="uk-UA"/>
        </w:rPr>
        <w:t xml:space="preserve"> випробувань. Стажери зобов’язані чітко виконувати вказівки суддів, не заважати роботі суддівської комісії, асистентів та учасників. Стажери не мають право з власної ініціативи   спілкуватися з учасниками Випробувань щодо побаченої роботи собак та провідників, надавати будь-які коментарі та поради, тощо до завершення Випробувань та офіційного оголошення результатів заходу (виключенням є виконання безпосередньої вказівки судді щодо такого спілкування). </w:t>
      </w:r>
    </w:p>
    <w:p w14:paraId="7C80AB75"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Члени суддівської комісії перед початком Випробувань зобов’язані проінструктувати всіх учасників заходу щодо правил техніки безпеки, правил Випробувань та загального порядку проведення Випробувань.</w:t>
      </w:r>
    </w:p>
    <w:p w14:paraId="6F3E975F" w14:textId="77777777" w:rsidR="00443A63" w:rsidRPr="00A02E96" w:rsidRDefault="00443A63" w:rsidP="005A1F31">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Суддівська комісія має право усунути від виконання обов’язків Асистента чи зупинити проходження стажування осіб, що ігнорують вимоги чинних Правил, порушують правила безпеки чи вказівки суддів. Факт порушення правил стажером обов’язково зазначається у </w:t>
      </w:r>
      <w:proofErr w:type="spellStart"/>
      <w:r w:rsidRPr="00A02E96">
        <w:rPr>
          <w:rFonts w:ascii="Calibri" w:hAnsi="Calibri" w:cs="Arial"/>
          <w:sz w:val="24"/>
          <w:szCs w:val="24"/>
          <w:lang w:eastAsia="uk-UA"/>
        </w:rPr>
        <w:t>стажерському</w:t>
      </w:r>
      <w:proofErr w:type="spellEnd"/>
      <w:r w:rsidRPr="00A02E96">
        <w:rPr>
          <w:rFonts w:ascii="Calibri" w:hAnsi="Calibri" w:cs="Arial"/>
          <w:sz w:val="24"/>
          <w:szCs w:val="24"/>
          <w:lang w:eastAsia="uk-UA"/>
        </w:rPr>
        <w:t xml:space="preserve"> листі, який надається стажером в оргкомітет до початку Випробувань.</w:t>
      </w:r>
    </w:p>
    <w:p w14:paraId="4F41F8B1" w14:textId="77777777" w:rsidR="00443A63" w:rsidRPr="00A02E96"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Інструктаж учасників з виконання вправ члени суддівської комісії мають право проводити одразу для всіх учасників Випробувань перед початком заходу або індивідуально перед початком роботи кожного наступного учасника. </w:t>
      </w:r>
    </w:p>
    <w:p w14:paraId="30EE8EC5" w14:textId="77777777" w:rsidR="00443A63" w:rsidRPr="00C95D3C"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A02E96">
        <w:rPr>
          <w:rFonts w:ascii="Calibri" w:hAnsi="Calibri" w:cs="Arial"/>
          <w:sz w:val="24"/>
          <w:szCs w:val="24"/>
          <w:lang w:eastAsia="uk-UA"/>
        </w:rPr>
        <w:t xml:space="preserve">Для виконання першої вправи </w:t>
      </w:r>
      <w:r w:rsidRPr="003F0D20">
        <w:rPr>
          <w:rFonts w:ascii="Calibri" w:hAnsi="Calibri" w:cs="Arial"/>
          <w:sz w:val="24"/>
          <w:szCs w:val="24"/>
          <w:lang w:eastAsia="uk-UA"/>
        </w:rPr>
        <w:t xml:space="preserve">застосовується підсадна птиця, здатна літати. Для виконання другої та третьої вправ може застосовуватися як щойно добута птиця, так і попередньо заморожена, а перед </w:t>
      </w:r>
      <w:r>
        <w:rPr>
          <w:rFonts w:ascii="Calibri" w:hAnsi="Calibri" w:cs="Arial"/>
          <w:sz w:val="24"/>
          <w:szCs w:val="24"/>
          <w:lang w:eastAsia="uk-UA"/>
        </w:rPr>
        <w:t>Випроб</w:t>
      </w:r>
      <w:r w:rsidRPr="003F0D20">
        <w:rPr>
          <w:rFonts w:ascii="Calibri" w:hAnsi="Calibri" w:cs="Arial"/>
          <w:sz w:val="24"/>
          <w:szCs w:val="24"/>
          <w:lang w:eastAsia="uk-UA"/>
        </w:rPr>
        <w:t>уваннями розморожена до температури навколишнього повітря.</w:t>
      </w:r>
      <w:r w:rsidRPr="00C95D3C">
        <w:rPr>
          <w:rFonts w:ascii="Calibri" w:hAnsi="Calibri" w:cs="Arial"/>
          <w:sz w:val="24"/>
          <w:szCs w:val="24"/>
          <w:lang w:eastAsia="uk-UA"/>
        </w:rPr>
        <w:t xml:space="preserve"> </w:t>
      </w:r>
      <w:r w:rsidRPr="003F0D20">
        <w:rPr>
          <w:rFonts w:ascii="Calibri" w:hAnsi="Calibri" w:cs="Arial"/>
          <w:sz w:val="24"/>
          <w:szCs w:val="24"/>
          <w:lang w:eastAsia="uk-UA"/>
        </w:rPr>
        <w:t xml:space="preserve">Перед початком </w:t>
      </w:r>
      <w:r>
        <w:rPr>
          <w:rFonts w:ascii="Calibri" w:hAnsi="Calibri" w:cs="Arial"/>
          <w:sz w:val="24"/>
          <w:szCs w:val="24"/>
          <w:lang w:eastAsia="uk-UA"/>
        </w:rPr>
        <w:t>Випроб</w:t>
      </w:r>
      <w:r w:rsidRPr="003F0D20">
        <w:rPr>
          <w:rFonts w:ascii="Calibri" w:hAnsi="Calibri" w:cs="Arial"/>
          <w:sz w:val="24"/>
          <w:szCs w:val="24"/>
          <w:lang w:eastAsia="uk-UA"/>
        </w:rPr>
        <w:t>увань кожно</w:t>
      </w:r>
      <w:r w:rsidRPr="00C95D3C">
        <w:rPr>
          <w:rFonts w:ascii="Calibri" w:hAnsi="Calibri" w:cs="Arial"/>
          <w:sz w:val="24"/>
          <w:szCs w:val="24"/>
          <w:lang w:eastAsia="uk-UA"/>
        </w:rPr>
        <w:t>го</w:t>
      </w:r>
      <w:r w:rsidRPr="003F0D20">
        <w:rPr>
          <w:rFonts w:ascii="Calibri" w:hAnsi="Calibri" w:cs="Arial"/>
          <w:sz w:val="24"/>
          <w:szCs w:val="24"/>
          <w:lang w:eastAsia="uk-UA"/>
        </w:rPr>
        <w:t xml:space="preserve"> чергово</w:t>
      </w:r>
      <w:r w:rsidRPr="00C95D3C">
        <w:rPr>
          <w:rFonts w:ascii="Calibri" w:hAnsi="Calibri" w:cs="Arial"/>
          <w:sz w:val="24"/>
          <w:szCs w:val="24"/>
          <w:lang w:eastAsia="uk-UA"/>
        </w:rPr>
        <w:t>го</w:t>
      </w:r>
      <w:r w:rsidRPr="003F0D20">
        <w:rPr>
          <w:rFonts w:ascii="Calibri" w:hAnsi="Calibri" w:cs="Arial"/>
          <w:sz w:val="24"/>
          <w:szCs w:val="24"/>
          <w:lang w:eastAsia="uk-UA"/>
        </w:rPr>
        <w:t xml:space="preserve"> собаки суддівська комісія зобов’язана оглянути всю призначену для подачі птицю і переконатися в її придатності для проведення </w:t>
      </w:r>
      <w:r>
        <w:rPr>
          <w:rFonts w:ascii="Calibri" w:hAnsi="Calibri" w:cs="Arial"/>
          <w:sz w:val="24"/>
          <w:szCs w:val="24"/>
          <w:lang w:eastAsia="uk-UA"/>
        </w:rPr>
        <w:t>Випроб</w:t>
      </w:r>
      <w:r w:rsidRPr="003F0D20">
        <w:rPr>
          <w:rFonts w:ascii="Calibri" w:hAnsi="Calibri" w:cs="Arial"/>
          <w:sz w:val="24"/>
          <w:szCs w:val="24"/>
          <w:lang w:eastAsia="uk-UA"/>
        </w:rPr>
        <w:t>увань. Непридатна птиця повинна бути замінена.</w:t>
      </w:r>
    </w:p>
    <w:p w14:paraId="4AE7E7B1" w14:textId="77777777" w:rsidR="00443A63" w:rsidRPr="003F0D20" w:rsidRDefault="00443A63" w:rsidP="00B93F38">
      <w:pPr>
        <w:numPr>
          <w:ilvl w:val="0"/>
          <w:numId w:val="2"/>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Провідник має право перевірити птицю, призначену для подачі, щодо її цілісності. У разі, якщо провідник не оглянув птицю перед вправою, претензії щодо того, що птиця була непридатна або пошкоджена раніше (до цієї вправи), не приймаються.</w:t>
      </w:r>
    </w:p>
    <w:p w14:paraId="3DB0601F" w14:textId="77777777" w:rsidR="00443A63" w:rsidRPr="003F0D20"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Для проведення </w:t>
      </w:r>
      <w:r>
        <w:rPr>
          <w:rFonts w:ascii="Calibri" w:hAnsi="Calibri" w:cs="Arial"/>
          <w:sz w:val="24"/>
          <w:szCs w:val="24"/>
          <w:lang w:eastAsia="uk-UA"/>
        </w:rPr>
        <w:t>Випроб</w:t>
      </w:r>
      <w:r w:rsidRPr="003F0D20">
        <w:rPr>
          <w:rFonts w:ascii="Calibri" w:hAnsi="Calibri" w:cs="Arial"/>
          <w:sz w:val="24"/>
          <w:szCs w:val="24"/>
          <w:lang w:eastAsia="uk-UA"/>
        </w:rPr>
        <w:t xml:space="preserve">увань </w:t>
      </w:r>
      <w:r w:rsidRPr="00C95D3C">
        <w:rPr>
          <w:rFonts w:ascii="Calibri" w:hAnsi="Calibri" w:cs="Arial"/>
          <w:sz w:val="24"/>
          <w:szCs w:val="24"/>
          <w:lang w:eastAsia="uk-UA"/>
        </w:rPr>
        <w:t>мислив</w:t>
      </w:r>
      <w:r w:rsidRPr="003F0D20">
        <w:rPr>
          <w:rFonts w:ascii="Calibri" w:hAnsi="Calibri" w:cs="Arial"/>
          <w:sz w:val="24"/>
          <w:szCs w:val="24"/>
          <w:lang w:eastAsia="uk-UA"/>
        </w:rPr>
        <w:t xml:space="preserve">ських здібностей </w:t>
      </w:r>
      <w:proofErr w:type="spellStart"/>
      <w:r w:rsidRPr="003F0D20">
        <w:rPr>
          <w:rFonts w:ascii="Calibri" w:hAnsi="Calibri" w:cs="Arial"/>
          <w:sz w:val="24"/>
          <w:szCs w:val="24"/>
          <w:lang w:eastAsia="uk-UA"/>
        </w:rPr>
        <w:t>ретриверів</w:t>
      </w:r>
      <w:proofErr w:type="spellEnd"/>
      <w:r w:rsidRPr="003F0D20">
        <w:rPr>
          <w:rFonts w:ascii="Calibri" w:hAnsi="Calibri" w:cs="Arial"/>
          <w:sz w:val="24"/>
          <w:szCs w:val="24"/>
          <w:lang w:eastAsia="uk-UA"/>
        </w:rPr>
        <w:t xml:space="preserve"> обирається місце в мисливських угіддях, що повністю відповідає умовам виконання собаками всіх вправ. Ділянка для проведення </w:t>
      </w:r>
      <w:r>
        <w:rPr>
          <w:rFonts w:ascii="Calibri" w:hAnsi="Calibri" w:cs="Arial"/>
          <w:sz w:val="24"/>
          <w:szCs w:val="24"/>
          <w:lang w:eastAsia="uk-UA"/>
        </w:rPr>
        <w:t>Випроб</w:t>
      </w:r>
      <w:r w:rsidRPr="003F0D20">
        <w:rPr>
          <w:rFonts w:ascii="Calibri" w:hAnsi="Calibri" w:cs="Arial"/>
          <w:sz w:val="24"/>
          <w:szCs w:val="24"/>
          <w:lang w:eastAsia="uk-UA"/>
        </w:rPr>
        <w:t xml:space="preserve">увань повинна бути типовою для мисливських угідь даної місцевості. Для </w:t>
      </w:r>
      <w:r w:rsidRPr="003F0D20">
        <w:rPr>
          <w:rFonts w:ascii="Calibri" w:hAnsi="Calibri" w:cs="Arial"/>
          <w:sz w:val="24"/>
          <w:szCs w:val="24"/>
          <w:lang w:eastAsia="uk-UA"/>
        </w:rPr>
        <w:lastRenderedPageBreak/>
        <w:t xml:space="preserve">запобігання звикання собак до конкретних орієнтирів і місць, а також для зниження навантаження на угіддя, на одному і тому ж місці не рекомендується проводити випробування </w:t>
      </w:r>
      <w:proofErr w:type="spellStart"/>
      <w:r w:rsidRPr="003F0D20">
        <w:rPr>
          <w:rFonts w:ascii="Calibri" w:hAnsi="Calibri" w:cs="Arial"/>
          <w:sz w:val="24"/>
          <w:szCs w:val="24"/>
          <w:lang w:eastAsia="uk-UA"/>
        </w:rPr>
        <w:t>ретриверів</w:t>
      </w:r>
      <w:proofErr w:type="spellEnd"/>
      <w:r w:rsidRPr="003F0D20">
        <w:rPr>
          <w:rFonts w:ascii="Calibri" w:hAnsi="Calibri" w:cs="Arial"/>
          <w:sz w:val="24"/>
          <w:szCs w:val="24"/>
          <w:lang w:eastAsia="uk-UA"/>
        </w:rPr>
        <w:t xml:space="preserve"> більше </w:t>
      </w:r>
      <w:r w:rsidRPr="00C95D3C">
        <w:rPr>
          <w:rFonts w:ascii="Calibri" w:hAnsi="Calibri" w:cs="Arial"/>
          <w:sz w:val="24"/>
          <w:szCs w:val="24"/>
          <w:lang w:eastAsia="uk-UA"/>
        </w:rPr>
        <w:t>п’яти разів</w:t>
      </w:r>
      <w:r w:rsidRPr="003F0D20">
        <w:rPr>
          <w:rFonts w:ascii="Calibri" w:hAnsi="Calibri" w:cs="Arial"/>
          <w:sz w:val="24"/>
          <w:szCs w:val="24"/>
          <w:lang w:eastAsia="uk-UA"/>
        </w:rPr>
        <w:t xml:space="preserve"> за сезон.</w:t>
      </w:r>
    </w:p>
    <w:p w14:paraId="3264518A" w14:textId="77777777" w:rsidR="00443A63" w:rsidRPr="003F0D20"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У день </w:t>
      </w:r>
      <w:r>
        <w:rPr>
          <w:rFonts w:ascii="Calibri" w:hAnsi="Calibri" w:cs="Arial"/>
          <w:sz w:val="24"/>
          <w:szCs w:val="24"/>
          <w:lang w:eastAsia="uk-UA"/>
        </w:rPr>
        <w:t>Випроб</w:t>
      </w:r>
      <w:r w:rsidRPr="003F0D20">
        <w:rPr>
          <w:rFonts w:ascii="Calibri" w:hAnsi="Calibri" w:cs="Arial"/>
          <w:sz w:val="24"/>
          <w:szCs w:val="24"/>
          <w:lang w:eastAsia="uk-UA"/>
        </w:rPr>
        <w:t xml:space="preserve">увань, до початку проведення </w:t>
      </w:r>
      <w:r>
        <w:rPr>
          <w:rFonts w:ascii="Calibri" w:hAnsi="Calibri" w:cs="Arial"/>
          <w:sz w:val="24"/>
          <w:szCs w:val="24"/>
          <w:lang w:eastAsia="uk-UA"/>
        </w:rPr>
        <w:t>Випроб</w:t>
      </w:r>
      <w:r w:rsidRPr="003F0D20">
        <w:rPr>
          <w:rFonts w:ascii="Calibri" w:hAnsi="Calibri" w:cs="Arial"/>
          <w:sz w:val="24"/>
          <w:szCs w:val="24"/>
          <w:lang w:eastAsia="uk-UA"/>
        </w:rPr>
        <w:t xml:space="preserve">увань, забороняється заходити у ймовірну «Зону </w:t>
      </w:r>
      <w:r>
        <w:rPr>
          <w:rFonts w:ascii="Calibri" w:hAnsi="Calibri" w:cs="Arial"/>
          <w:sz w:val="24"/>
          <w:szCs w:val="24"/>
          <w:lang w:eastAsia="uk-UA"/>
        </w:rPr>
        <w:t>випроб</w:t>
      </w:r>
      <w:r w:rsidRPr="003F0D20">
        <w:rPr>
          <w:rFonts w:ascii="Calibri" w:hAnsi="Calibri" w:cs="Arial"/>
          <w:sz w:val="24"/>
          <w:szCs w:val="24"/>
          <w:lang w:eastAsia="uk-UA"/>
        </w:rPr>
        <w:t xml:space="preserve">увань», тим більше вигулювати собак, здійснювати </w:t>
      </w:r>
      <w:proofErr w:type="spellStart"/>
      <w:r w:rsidRPr="003F0D20">
        <w:rPr>
          <w:rFonts w:ascii="Calibri" w:hAnsi="Calibri" w:cs="Arial"/>
          <w:sz w:val="24"/>
          <w:szCs w:val="24"/>
          <w:lang w:eastAsia="uk-UA"/>
        </w:rPr>
        <w:t>натаску</w:t>
      </w:r>
      <w:proofErr w:type="spellEnd"/>
      <w:r w:rsidRPr="003F0D20">
        <w:rPr>
          <w:rFonts w:ascii="Calibri" w:hAnsi="Calibri" w:cs="Arial"/>
          <w:sz w:val="24"/>
          <w:szCs w:val="24"/>
          <w:lang w:eastAsia="uk-UA"/>
        </w:rPr>
        <w:t xml:space="preserve"> тощо. Винні у цих порушеннях можуть бути дискваліфіковані за рішенням суддівської комісії.</w:t>
      </w:r>
    </w:p>
    <w:p w14:paraId="4D98F186" w14:textId="77777777" w:rsidR="00443A63" w:rsidRPr="003F0D20"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Провідники </w:t>
      </w:r>
      <w:r>
        <w:rPr>
          <w:rFonts w:ascii="Calibri" w:hAnsi="Calibri" w:cs="Arial"/>
          <w:sz w:val="24"/>
          <w:szCs w:val="24"/>
          <w:lang w:eastAsia="uk-UA"/>
        </w:rPr>
        <w:t>із</w:t>
      </w:r>
      <w:r w:rsidRPr="003F0D20">
        <w:rPr>
          <w:rFonts w:ascii="Calibri" w:hAnsi="Calibri" w:cs="Arial"/>
          <w:sz w:val="24"/>
          <w:szCs w:val="24"/>
          <w:lang w:eastAsia="uk-UA"/>
        </w:rPr>
        <w:t xml:space="preserve"> собаками, які очікують своєї черги на випробування, або ті, які  вже пройшли їх, зобов’язані вести себе</w:t>
      </w:r>
      <w:r w:rsidRPr="00F75083">
        <w:rPr>
          <w:rFonts w:ascii="Calibri" w:hAnsi="Calibri" w:cs="Arial"/>
          <w:sz w:val="24"/>
          <w:szCs w:val="24"/>
          <w:lang w:eastAsia="uk-UA"/>
        </w:rPr>
        <w:t xml:space="preserve"> </w:t>
      </w:r>
      <w:proofErr w:type="spellStart"/>
      <w:r w:rsidRPr="00F75083">
        <w:rPr>
          <w:rFonts w:ascii="Calibri" w:hAnsi="Calibri" w:cs="Arial"/>
          <w:sz w:val="24"/>
          <w:szCs w:val="24"/>
          <w:lang w:eastAsia="uk-UA"/>
        </w:rPr>
        <w:t>коректно</w:t>
      </w:r>
      <w:proofErr w:type="spellEnd"/>
      <w:r w:rsidRPr="0041644D">
        <w:rPr>
          <w:rFonts w:ascii="Calibri" w:hAnsi="Calibri" w:cs="Arial"/>
          <w:sz w:val="24"/>
          <w:szCs w:val="24"/>
          <w:lang w:eastAsia="uk-UA"/>
        </w:rPr>
        <w:t xml:space="preserve"> </w:t>
      </w:r>
      <w:r w:rsidRPr="003F0D20">
        <w:rPr>
          <w:rFonts w:ascii="Calibri" w:hAnsi="Calibri" w:cs="Arial"/>
          <w:sz w:val="24"/>
          <w:szCs w:val="24"/>
          <w:lang w:eastAsia="uk-UA"/>
        </w:rPr>
        <w:t>щодо інших учасників:</w:t>
      </w:r>
    </w:p>
    <w:p w14:paraId="7F768C13" w14:textId="77777777" w:rsidR="00443A63" w:rsidRPr="003F0D20" w:rsidRDefault="00443A63" w:rsidP="00B93F38">
      <w:pPr>
        <w:numPr>
          <w:ilvl w:val="0"/>
          <w:numId w:val="9"/>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В «Зоні очікування», поруч з «Зоною очікування» та «Зоною </w:t>
      </w:r>
      <w:r>
        <w:rPr>
          <w:rFonts w:ascii="Calibri" w:hAnsi="Calibri" w:cs="Arial"/>
          <w:sz w:val="24"/>
          <w:szCs w:val="24"/>
          <w:lang w:eastAsia="uk-UA"/>
        </w:rPr>
        <w:t>випроб</w:t>
      </w:r>
      <w:r w:rsidRPr="003F0D20">
        <w:rPr>
          <w:rFonts w:ascii="Calibri" w:hAnsi="Calibri" w:cs="Arial"/>
          <w:sz w:val="24"/>
          <w:szCs w:val="24"/>
          <w:lang w:eastAsia="uk-UA"/>
        </w:rPr>
        <w:t>увань» забороняється стріляти, шуміти, натаскувати собак та зберігати / викладати / підкидати птицю. Винні у порушенні можуть бути дискваліфіковані за рішенням суддівської комісії.</w:t>
      </w:r>
    </w:p>
    <w:p w14:paraId="01E8B269" w14:textId="77777777" w:rsidR="00443A63" w:rsidRPr="003F0D20" w:rsidRDefault="00443A63" w:rsidP="00B93F38">
      <w:pPr>
        <w:numPr>
          <w:ilvl w:val="0"/>
          <w:numId w:val="9"/>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Перебувати в «Зоні очікування» </w:t>
      </w:r>
      <w:r>
        <w:rPr>
          <w:rFonts w:ascii="Calibri" w:hAnsi="Calibri" w:cs="Arial"/>
          <w:sz w:val="24"/>
          <w:szCs w:val="24"/>
          <w:lang w:eastAsia="uk-UA"/>
        </w:rPr>
        <w:t>та</w:t>
      </w:r>
      <w:r w:rsidRPr="003F0D20">
        <w:rPr>
          <w:rFonts w:ascii="Calibri" w:hAnsi="Calibri" w:cs="Arial"/>
          <w:sz w:val="24"/>
          <w:szCs w:val="24"/>
          <w:lang w:eastAsia="uk-UA"/>
        </w:rPr>
        <w:t xml:space="preserve"> постійно тримати собак прив’язаними, щоб уникнути випадкового проникнення в «Зону </w:t>
      </w:r>
      <w:r>
        <w:rPr>
          <w:rFonts w:ascii="Calibri" w:hAnsi="Calibri" w:cs="Arial"/>
          <w:sz w:val="24"/>
          <w:szCs w:val="24"/>
          <w:lang w:eastAsia="uk-UA"/>
        </w:rPr>
        <w:t>випроб</w:t>
      </w:r>
      <w:r w:rsidRPr="003F0D20">
        <w:rPr>
          <w:rFonts w:ascii="Calibri" w:hAnsi="Calibri" w:cs="Arial"/>
          <w:sz w:val="24"/>
          <w:szCs w:val="24"/>
          <w:lang w:eastAsia="uk-UA"/>
        </w:rPr>
        <w:t xml:space="preserve">увань». Якщо в «Зоні </w:t>
      </w:r>
      <w:r>
        <w:rPr>
          <w:rFonts w:ascii="Calibri" w:hAnsi="Calibri" w:cs="Arial"/>
          <w:sz w:val="24"/>
          <w:szCs w:val="24"/>
          <w:lang w:eastAsia="uk-UA"/>
        </w:rPr>
        <w:t>випроб</w:t>
      </w:r>
      <w:r w:rsidRPr="003F0D20">
        <w:rPr>
          <w:rFonts w:ascii="Calibri" w:hAnsi="Calibri" w:cs="Arial"/>
          <w:sz w:val="24"/>
          <w:szCs w:val="24"/>
          <w:lang w:eastAsia="uk-UA"/>
        </w:rPr>
        <w:t xml:space="preserve">увань» з’явиться собака, який не випробовується в даний момент, то цей собака знімається з </w:t>
      </w:r>
      <w:r>
        <w:rPr>
          <w:rFonts w:ascii="Calibri" w:hAnsi="Calibri" w:cs="Arial"/>
          <w:sz w:val="24"/>
          <w:szCs w:val="24"/>
          <w:lang w:eastAsia="uk-UA"/>
        </w:rPr>
        <w:t>Випроб</w:t>
      </w:r>
      <w:r w:rsidRPr="003F0D20">
        <w:rPr>
          <w:rFonts w:ascii="Calibri" w:hAnsi="Calibri" w:cs="Arial"/>
          <w:sz w:val="24"/>
          <w:szCs w:val="24"/>
          <w:lang w:eastAsia="uk-UA"/>
        </w:rPr>
        <w:t xml:space="preserve">увань без винятків. Якщо цей собака до цього моменту вже пройшов </w:t>
      </w:r>
      <w:r>
        <w:rPr>
          <w:rFonts w:ascii="Calibri" w:hAnsi="Calibri" w:cs="Arial"/>
          <w:sz w:val="24"/>
          <w:szCs w:val="24"/>
          <w:lang w:eastAsia="uk-UA"/>
        </w:rPr>
        <w:t>Випроб</w:t>
      </w:r>
      <w:r w:rsidRPr="003F0D20">
        <w:rPr>
          <w:rFonts w:ascii="Calibri" w:hAnsi="Calibri" w:cs="Arial"/>
          <w:sz w:val="24"/>
          <w:szCs w:val="24"/>
          <w:lang w:eastAsia="uk-UA"/>
        </w:rPr>
        <w:t>ування, то результати анулюються і цей собака підлягає дискваліфікації.</w:t>
      </w:r>
    </w:p>
    <w:p w14:paraId="57112336" w14:textId="77777777" w:rsidR="00443A63" w:rsidRPr="003F0D20"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bookmarkStart w:id="3" w:name="_Hlk3239144"/>
      <w:r w:rsidRPr="003F0D20">
        <w:rPr>
          <w:rFonts w:ascii="Calibri" w:hAnsi="Calibri" w:cs="Arial"/>
          <w:sz w:val="24"/>
          <w:szCs w:val="24"/>
          <w:lang w:eastAsia="uk-UA"/>
        </w:rPr>
        <w:t xml:space="preserve">У «Зоні </w:t>
      </w:r>
      <w:r>
        <w:rPr>
          <w:rFonts w:ascii="Calibri" w:hAnsi="Calibri" w:cs="Arial"/>
          <w:sz w:val="24"/>
          <w:szCs w:val="24"/>
          <w:lang w:eastAsia="uk-UA"/>
        </w:rPr>
        <w:t>випроб</w:t>
      </w:r>
      <w:r w:rsidRPr="003F0D20">
        <w:rPr>
          <w:rFonts w:ascii="Calibri" w:hAnsi="Calibri" w:cs="Arial"/>
          <w:sz w:val="24"/>
          <w:szCs w:val="24"/>
          <w:lang w:eastAsia="uk-UA"/>
        </w:rPr>
        <w:t>увань» мають право перебувати: провідники з собаками, що випробовуються, члени суддівської комісії, стажери і асистенти. Присутність інших осіб можлива тільки за дозволом головного судді та провідника. Будь-які помилки в роботі собаки з вини цієї особи / осіб розглядаються як помилки провідника або собаки і оцінюються відповідним чином.</w:t>
      </w:r>
      <w:r>
        <w:rPr>
          <w:rFonts w:ascii="Calibri" w:hAnsi="Calibri" w:cs="Arial"/>
          <w:sz w:val="24"/>
          <w:szCs w:val="24"/>
          <w:lang w:eastAsia="uk-UA"/>
        </w:rPr>
        <w:t xml:space="preserve"> </w:t>
      </w:r>
    </w:p>
    <w:p w14:paraId="4780A9E2"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При безпосередньому виконанні вправи собака повинен перебувати без повідця і нашийника (будь-яких типів і видів).</w:t>
      </w:r>
    </w:p>
    <w:p w14:paraId="2E0216B9"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Провідник виконує вправи тільки після вказівки суддів. Вихід провідника з собакою в «Зону </w:t>
      </w:r>
      <w:r>
        <w:rPr>
          <w:rFonts w:ascii="Calibri" w:hAnsi="Calibri" w:cs="Arial"/>
          <w:sz w:val="24"/>
          <w:szCs w:val="24"/>
          <w:lang w:eastAsia="uk-UA"/>
        </w:rPr>
        <w:t>випроб</w:t>
      </w:r>
      <w:r w:rsidRPr="003F0D20">
        <w:rPr>
          <w:rFonts w:ascii="Calibri" w:hAnsi="Calibri" w:cs="Arial"/>
          <w:sz w:val="24"/>
          <w:szCs w:val="24"/>
          <w:lang w:eastAsia="uk-UA"/>
        </w:rPr>
        <w:t xml:space="preserve">увань» вважається початком проведення </w:t>
      </w:r>
      <w:r>
        <w:rPr>
          <w:rFonts w:ascii="Calibri" w:hAnsi="Calibri" w:cs="Arial"/>
          <w:sz w:val="24"/>
          <w:szCs w:val="24"/>
          <w:lang w:eastAsia="uk-UA"/>
        </w:rPr>
        <w:t>Випроб</w:t>
      </w:r>
      <w:r w:rsidRPr="003F0D20">
        <w:rPr>
          <w:rFonts w:ascii="Calibri" w:hAnsi="Calibri" w:cs="Arial"/>
          <w:sz w:val="24"/>
          <w:szCs w:val="24"/>
          <w:lang w:eastAsia="uk-UA"/>
        </w:rPr>
        <w:t xml:space="preserve">увань і з цього моменту всі дії провідника та собаки контролюються і оцінюються суддями. Після закінчення виконання вправ провідник з собакою «поруч» повертається в «Контрольну точку», де бере собаку на повідець, отримує від суддів інформацію про результати </w:t>
      </w:r>
      <w:r>
        <w:rPr>
          <w:rFonts w:ascii="Calibri" w:hAnsi="Calibri" w:cs="Arial"/>
          <w:sz w:val="24"/>
          <w:szCs w:val="24"/>
          <w:lang w:eastAsia="uk-UA"/>
        </w:rPr>
        <w:t>Випроб</w:t>
      </w:r>
      <w:r w:rsidRPr="003F0D20">
        <w:rPr>
          <w:rFonts w:ascii="Calibri" w:hAnsi="Calibri" w:cs="Arial"/>
          <w:sz w:val="24"/>
          <w:szCs w:val="24"/>
          <w:lang w:eastAsia="uk-UA"/>
        </w:rPr>
        <w:t xml:space="preserve">увань та прямує до місця збору учасників </w:t>
      </w:r>
      <w:r>
        <w:rPr>
          <w:rFonts w:ascii="Calibri" w:hAnsi="Calibri" w:cs="Arial"/>
          <w:sz w:val="24"/>
          <w:szCs w:val="24"/>
          <w:lang w:eastAsia="uk-UA"/>
        </w:rPr>
        <w:t>Випроб</w:t>
      </w:r>
      <w:r w:rsidRPr="003F0D20">
        <w:rPr>
          <w:rFonts w:ascii="Calibri" w:hAnsi="Calibri" w:cs="Arial"/>
          <w:sz w:val="24"/>
          <w:szCs w:val="24"/>
          <w:lang w:eastAsia="uk-UA"/>
        </w:rPr>
        <w:t>увань — в «Зону очікування».</w:t>
      </w:r>
    </w:p>
    <w:p w14:paraId="212E85F5"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«Вогнева позиція» (або «Рубіж») — місце в «Зоні </w:t>
      </w:r>
      <w:r>
        <w:rPr>
          <w:rFonts w:ascii="Calibri" w:hAnsi="Calibri" w:cs="Arial"/>
          <w:sz w:val="24"/>
          <w:szCs w:val="24"/>
          <w:lang w:eastAsia="uk-UA"/>
        </w:rPr>
        <w:t>випроб</w:t>
      </w:r>
      <w:r w:rsidRPr="003F0D20">
        <w:rPr>
          <w:rFonts w:ascii="Calibri" w:hAnsi="Calibri" w:cs="Arial"/>
          <w:sz w:val="24"/>
          <w:szCs w:val="24"/>
          <w:lang w:eastAsia="uk-UA"/>
        </w:rPr>
        <w:t>увань», позначене віхою. З нього провідник посилає собаку виконати подачу дичин</w:t>
      </w:r>
      <w:r w:rsidRPr="008E3818">
        <w:rPr>
          <w:rFonts w:ascii="Calibri" w:hAnsi="Calibri" w:cs="Arial"/>
          <w:sz w:val="24"/>
          <w:szCs w:val="24"/>
          <w:lang w:eastAsia="uk-UA"/>
        </w:rPr>
        <w:t>и</w:t>
      </w:r>
      <w:r w:rsidRPr="003F0D20">
        <w:rPr>
          <w:rFonts w:ascii="Calibri" w:hAnsi="Calibri" w:cs="Arial"/>
          <w:sz w:val="24"/>
          <w:szCs w:val="24"/>
          <w:lang w:eastAsia="uk-UA"/>
        </w:rPr>
        <w:t>.</w:t>
      </w:r>
    </w:p>
    <w:p w14:paraId="10D5DE2D"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Відстань між «Контрольною точкою» </w:t>
      </w:r>
      <w:r>
        <w:rPr>
          <w:rFonts w:ascii="Calibri" w:hAnsi="Calibri" w:cs="Arial"/>
          <w:sz w:val="24"/>
          <w:szCs w:val="24"/>
          <w:lang w:eastAsia="uk-UA"/>
        </w:rPr>
        <w:t xml:space="preserve">та </w:t>
      </w:r>
      <w:r w:rsidRPr="003F0D20">
        <w:rPr>
          <w:rFonts w:ascii="Calibri" w:hAnsi="Calibri" w:cs="Arial"/>
          <w:sz w:val="24"/>
          <w:szCs w:val="24"/>
          <w:lang w:eastAsia="uk-UA"/>
        </w:rPr>
        <w:t>«</w:t>
      </w:r>
      <w:proofErr w:type="spellStart"/>
      <w:r w:rsidRPr="003F0D20">
        <w:rPr>
          <w:rFonts w:ascii="Calibri" w:hAnsi="Calibri" w:cs="Arial"/>
          <w:sz w:val="24"/>
          <w:szCs w:val="24"/>
          <w:lang w:eastAsia="uk-UA"/>
        </w:rPr>
        <w:t>Рубежем</w:t>
      </w:r>
      <w:proofErr w:type="spellEnd"/>
      <w:r w:rsidRPr="003F0D20">
        <w:rPr>
          <w:rFonts w:ascii="Calibri" w:hAnsi="Calibri" w:cs="Arial"/>
          <w:sz w:val="24"/>
          <w:szCs w:val="24"/>
          <w:lang w:eastAsia="uk-UA"/>
        </w:rPr>
        <w:t>» має бути не менше 10–15 м.</w:t>
      </w:r>
    </w:p>
    <w:p w14:paraId="77B91379"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Елементи вправ, що вимагають пострілу, виконуються з пострілом із мисливської рушниці (перша вправа обов’язково) або </w:t>
      </w:r>
      <w:r>
        <w:rPr>
          <w:rFonts w:ascii="Calibri" w:hAnsi="Calibri" w:cs="Arial"/>
          <w:sz w:val="24"/>
          <w:szCs w:val="24"/>
          <w:lang w:eastAsia="uk-UA"/>
        </w:rPr>
        <w:t>зі</w:t>
      </w:r>
      <w:r w:rsidRPr="003F0D20">
        <w:rPr>
          <w:rFonts w:ascii="Calibri" w:hAnsi="Calibri" w:cs="Arial"/>
          <w:sz w:val="24"/>
          <w:szCs w:val="24"/>
          <w:lang w:eastAsia="uk-UA"/>
        </w:rPr>
        <w:t xml:space="preserve"> стартового пістолет</w:t>
      </w:r>
      <w:r>
        <w:rPr>
          <w:rFonts w:ascii="Calibri" w:hAnsi="Calibri" w:cs="Arial"/>
          <w:sz w:val="24"/>
          <w:szCs w:val="24"/>
          <w:lang w:eastAsia="uk-UA"/>
        </w:rPr>
        <w:t>у</w:t>
      </w:r>
      <w:r w:rsidRPr="003F0D20">
        <w:rPr>
          <w:rFonts w:ascii="Calibri" w:hAnsi="Calibri" w:cs="Arial"/>
          <w:sz w:val="24"/>
          <w:szCs w:val="24"/>
          <w:lang w:eastAsia="uk-UA"/>
        </w:rPr>
        <w:t xml:space="preserve"> (друга та третя вправа).</w:t>
      </w:r>
    </w:p>
    <w:p w14:paraId="122D12D4" w14:textId="77777777" w:rsidR="00443A63" w:rsidRPr="003F0D20"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Постріл </w:t>
      </w:r>
      <w:r>
        <w:rPr>
          <w:rFonts w:ascii="Calibri" w:hAnsi="Calibri" w:cs="Arial"/>
          <w:sz w:val="24"/>
          <w:szCs w:val="24"/>
          <w:lang w:eastAsia="uk-UA"/>
        </w:rPr>
        <w:t>має</w:t>
      </w:r>
      <w:r w:rsidRPr="003F0D20">
        <w:rPr>
          <w:rFonts w:ascii="Calibri" w:hAnsi="Calibri" w:cs="Arial"/>
          <w:sz w:val="24"/>
          <w:szCs w:val="24"/>
          <w:lang w:eastAsia="uk-UA"/>
        </w:rPr>
        <w:t xml:space="preserve"> виконуватися </w:t>
      </w:r>
      <w:r w:rsidRPr="008E3818">
        <w:rPr>
          <w:rFonts w:ascii="Calibri" w:hAnsi="Calibri" w:cs="Arial"/>
          <w:sz w:val="24"/>
          <w:szCs w:val="24"/>
          <w:lang w:eastAsia="uk-UA"/>
        </w:rPr>
        <w:t>асистентом-мисливцем, у якого є відповідні дозвільні документи для полювання у даних мисливських угіддях</w:t>
      </w:r>
      <w:r>
        <w:rPr>
          <w:rFonts w:ascii="Calibri" w:hAnsi="Calibri" w:cs="Arial"/>
          <w:sz w:val="24"/>
          <w:szCs w:val="24"/>
          <w:lang w:eastAsia="uk-UA"/>
        </w:rPr>
        <w:t>.</w:t>
      </w:r>
      <w:r w:rsidRPr="003F0D20">
        <w:rPr>
          <w:rFonts w:ascii="Calibri" w:hAnsi="Calibri" w:cs="Arial"/>
          <w:sz w:val="24"/>
          <w:szCs w:val="24"/>
          <w:lang w:eastAsia="uk-UA"/>
        </w:rPr>
        <w:t xml:space="preserve"> У момент пострілу собака повинен знаходитися поряд з провідником та не пересуватися. </w:t>
      </w:r>
    </w:p>
    <w:p w14:paraId="66380AE2" w14:textId="77777777" w:rsidR="00443A63" w:rsidRPr="003F0D20"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Своєчасне підкидання</w:t>
      </w:r>
      <w:r>
        <w:rPr>
          <w:rFonts w:ascii="Calibri" w:hAnsi="Calibri" w:cs="Arial"/>
          <w:sz w:val="24"/>
          <w:szCs w:val="24"/>
          <w:lang w:eastAsia="uk-UA"/>
        </w:rPr>
        <w:t xml:space="preserve"> підсадної чи </w:t>
      </w:r>
      <w:r w:rsidRPr="003F0D20">
        <w:rPr>
          <w:rFonts w:ascii="Calibri" w:hAnsi="Calibri" w:cs="Arial"/>
          <w:sz w:val="24"/>
          <w:szCs w:val="24"/>
          <w:lang w:eastAsia="uk-UA"/>
        </w:rPr>
        <w:t xml:space="preserve">битої птиці в певні місця угідь під час проведення </w:t>
      </w:r>
      <w:r>
        <w:rPr>
          <w:rFonts w:ascii="Calibri" w:hAnsi="Calibri" w:cs="Arial"/>
          <w:sz w:val="24"/>
          <w:szCs w:val="24"/>
          <w:lang w:eastAsia="uk-UA"/>
        </w:rPr>
        <w:t>Випроб</w:t>
      </w:r>
      <w:r w:rsidRPr="003F0D20">
        <w:rPr>
          <w:rFonts w:ascii="Calibri" w:hAnsi="Calibri" w:cs="Arial"/>
          <w:sz w:val="24"/>
          <w:szCs w:val="24"/>
          <w:lang w:eastAsia="uk-UA"/>
        </w:rPr>
        <w:t>увань виконують асистенти суддів. Такі асистенти мають пройти попередн</w:t>
      </w:r>
      <w:r>
        <w:rPr>
          <w:rFonts w:ascii="Calibri" w:hAnsi="Calibri" w:cs="Arial"/>
          <w:sz w:val="24"/>
          <w:szCs w:val="24"/>
          <w:lang w:eastAsia="uk-UA"/>
        </w:rPr>
        <w:t>ій</w:t>
      </w:r>
      <w:r w:rsidRPr="003F0D20">
        <w:rPr>
          <w:rFonts w:ascii="Calibri" w:hAnsi="Calibri" w:cs="Arial"/>
          <w:sz w:val="24"/>
          <w:szCs w:val="24"/>
          <w:lang w:eastAsia="uk-UA"/>
        </w:rPr>
        <w:t xml:space="preserve"> інструктаж. Асистенти зобов'язані строго виконувати всі зазначені вимоги </w:t>
      </w:r>
      <w:r>
        <w:rPr>
          <w:rFonts w:ascii="Calibri" w:hAnsi="Calibri" w:cs="Arial"/>
          <w:sz w:val="24"/>
          <w:szCs w:val="24"/>
          <w:lang w:eastAsia="uk-UA"/>
        </w:rPr>
        <w:t>та</w:t>
      </w:r>
      <w:r w:rsidRPr="003F0D20">
        <w:rPr>
          <w:rFonts w:ascii="Calibri" w:hAnsi="Calibri" w:cs="Arial"/>
          <w:sz w:val="24"/>
          <w:szCs w:val="24"/>
          <w:lang w:eastAsia="uk-UA"/>
        </w:rPr>
        <w:t xml:space="preserve"> умови щодо підкидання птиці відповідно до сигналів суддів, а також</w:t>
      </w:r>
      <w:r>
        <w:rPr>
          <w:rFonts w:ascii="Calibri" w:hAnsi="Calibri" w:cs="Arial"/>
          <w:sz w:val="24"/>
          <w:szCs w:val="24"/>
          <w:lang w:eastAsia="uk-UA"/>
        </w:rPr>
        <w:t xml:space="preserve"> </w:t>
      </w:r>
      <w:r w:rsidRPr="003F0D20">
        <w:rPr>
          <w:rFonts w:ascii="Calibri" w:hAnsi="Calibri" w:cs="Arial"/>
          <w:sz w:val="24"/>
          <w:szCs w:val="24"/>
          <w:lang w:eastAsia="uk-UA"/>
        </w:rPr>
        <w:t xml:space="preserve">не впливати на роботу собак, що випробуються. За необхідності, судді мають право запитувати у асистентів відомості щодо виконання собакою окремої вправи, свідками чого вони були. Асистенти зобов'язані мати при собі необхідну кількість птиці. </w:t>
      </w:r>
    </w:p>
    <w:bookmarkEnd w:id="3"/>
    <w:p w14:paraId="0F065EF7" w14:textId="77777777" w:rsidR="00443A63" w:rsidRPr="00501E2A" w:rsidRDefault="00443A63" w:rsidP="00B93F38">
      <w:pPr>
        <w:numPr>
          <w:ilvl w:val="0"/>
          <w:numId w:val="2"/>
        </w:numPr>
        <w:tabs>
          <w:tab w:val="left" w:pos="426"/>
        </w:tabs>
        <w:spacing w:after="0" w:line="240" w:lineRule="auto"/>
        <w:ind w:left="0" w:firstLine="0"/>
        <w:jc w:val="both"/>
        <w:rPr>
          <w:rFonts w:ascii="Calibri" w:hAnsi="Calibri" w:cs="Arial"/>
          <w:color w:val="FF0000"/>
          <w:sz w:val="24"/>
          <w:szCs w:val="24"/>
          <w:lang w:eastAsia="uk-UA"/>
        </w:rPr>
      </w:pPr>
      <w:r w:rsidRPr="00BC4CA2">
        <w:rPr>
          <w:rFonts w:ascii="Calibri" w:hAnsi="Calibri" w:cs="Arial"/>
          <w:sz w:val="24"/>
          <w:szCs w:val="24"/>
          <w:lang w:eastAsia="uk-UA"/>
        </w:rPr>
        <w:t xml:space="preserve">У кожній вправі кожен собака виконує одну подачу (одне завдання). До наступної вправи допускається собака, який успішно виконав подачу з першої вправи і не допустив </w:t>
      </w:r>
      <w:proofErr w:type="spellStart"/>
      <w:r w:rsidRPr="00BC4CA2">
        <w:rPr>
          <w:rFonts w:ascii="Calibri" w:hAnsi="Calibri" w:cs="Arial"/>
          <w:sz w:val="24"/>
          <w:szCs w:val="24"/>
          <w:lang w:eastAsia="uk-UA"/>
        </w:rPr>
        <w:t>дискваліфікуючої</w:t>
      </w:r>
      <w:proofErr w:type="spellEnd"/>
      <w:r w:rsidRPr="00BC4CA2">
        <w:rPr>
          <w:rFonts w:ascii="Calibri" w:hAnsi="Calibri" w:cs="Arial"/>
          <w:sz w:val="24"/>
          <w:szCs w:val="24"/>
          <w:lang w:eastAsia="uk-UA"/>
        </w:rPr>
        <w:t xml:space="preserve"> помилки. Кожна наступна вправа починається тільки після того, як завдання першої або попередньої вправи виконали всі собаки. Також, за рішенням суддів, враховуючи особливості угідь, випробування кожного собаки послідовно по всьому комплексу вправ може виконуватись нерозривно від першої до останньої вправи.</w:t>
      </w:r>
      <w:r w:rsidRPr="00501E2A">
        <w:rPr>
          <w:rFonts w:ascii="Calibri" w:hAnsi="Calibri" w:cs="Arial"/>
          <w:color w:val="FF0000"/>
          <w:sz w:val="24"/>
          <w:szCs w:val="24"/>
          <w:lang w:eastAsia="uk-UA"/>
        </w:rPr>
        <w:t xml:space="preserve"> </w:t>
      </w:r>
    </w:p>
    <w:p w14:paraId="0275DB90" w14:textId="77777777" w:rsidR="00443A63" w:rsidRPr="00501E2A"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501E2A">
        <w:rPr>
          <w:rFonts w:ascii="Calibri" w:hAnsi="Calibri" w:cs="Arial"/>
          <w:sz w:val="24"/>
          <w:szCs w:val="24"/>
          <w:lang w:eastAsia="uk-UA"/>
        </w:rPr>
        <w:t>Окрема перевірка реакції собаки на постріл не потрібна.</w:t>
      </w:r>
    </w:p>
    <w:p w14:paraId="7E74CEC4" w14:textId="77777777" w:rsidR="00443A63" w:rsidRPr="00501E2A"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501E2A">
        <w:rPr>
          <w:rFonts w:ascii="Calibri" w:hAnsi="Calibri" w:cs="Arial"/>
          <w:sz w:val="24"/>
          <w:szCs w:val="24"/>
          <w:lang w:eastAsia="uk-UA"/>
        </w:rPr>
        <w:lastRenderedPageBreak/>
        <w:t>Не допускається зміна відстані до закидання птиці в залежності від особливостей місцевості. Якщо витримати необхідну дистанцію немає можливості, то слід змінити саме місце проведення заходу.</w:t>
      </w:r>
    </w:p>
    <w:p w14:paraId="622D42E5" w14:textId="77777777" w:rsidR="00443A63" w:rsidRPr="00501E2A" w:rsidRDefault="00443A63" w:rsidP="00B93F38">
      <w:pPr>
        <w:numPr>
          <w:ilvl w:val="0"/>
          <w:numId w:val="2"/>
        </w:numPr>
        <w:tabs>
          <w:tab w:val="left" w:pos="426"/>
        </w:tabs>
        <w:spacing w:after="0" w:line="240" w:lineRule="auto"/>
        <w:ind w:left="0" w:firstLine="0"/>
        <w:jc w:val="both"/>
        <w:rPr>
          <w:rFonts w:ascii="Calibri" w:hAnsi="Calibri" w:cs="Arial"/>
          <w:sz w:val="24"/>
          <w:szCs w:val="24"/>
          <w:lang w:eastAsia="uk-UA"/>
        </w:rPr>
      </w:pPr>
      <w:r w:rsidRPr="00501E2A">
        <w:rPr>
          <w:rFonts w:ascii="Calibri" w:hAnsi="Calibri" w:cs="Arial"/>
          <w:sz w:val="24"/>
          <w:szCs w:val="24"/>
          <w:lang w:eastAsia="uk-UA"/>
        </w:rPr>
        <w:t>Суддівська комісія повинна складатися з Г</w:t>
      </w:r>
      <w:r>
        <w:rPr>
          <w:rFonts w:ascii="Calibri" w:hAnsi="Calibri" w:cs="Arial"/>
          <w:sz w:val="24"/>
          <w:szCs w:val="24"/>
          <w:lang w:eastAsia="uk-UA"/>
        </w:rPr>
        <w:t>оловного</w:t>
      </w:r>
      <w:r w:rsidRPr="00501E2A">
        <w:rPr>
          <w:rFonts w:ascii="Calibri" w:hAnsi="Calibri" w:cs="Arial"/>
          <w:sz w:val="24"/>
          <w:szCs w:val="24"/>
          <w:lang w:eastAsia="uk-UA"/>
        </w:rPr>
        <w:t xml:space="preserve"> судд</w:t>
      </w:r>
      <w:r>
        <w:rPr>
          <w:rFonts w:ascii="Calibri" w:hAnsi="Calibri" w:cs="Arial"/>
          <w:sz w:val="24"/>
          <w:szCs w:val="24"/>
          <w:lang w:eastAsia="uk-UA"/>
        </w:rPr>
        <w:t>і, який</w:t>
      </w:r>
      <w:r w:rsidRPr="00501E2A">
        <w:rPr>
          <w:rFonts w:ascii="Calibri" w:hAnsi="Calibri" w:cs="Arial"/>
          <w:sz w:val="24"/>
          <w:szCs w:val="24"/>
          <w:lang w:eastAsia="uk-UA"/>
        </w:rPr>
        <w:t xml:space="preserve"> повинен мати мінімум </w:t>
      </w:r>
      <w:r w:rsidRPr="00501E2A">
        <w:rPr>
          <w:rFonts w:ascii="Calibri" w:hAnsi="Calibri" w:cs="Arial"/>
          <w:bCs/>
          <w:sz w:val="24"/>
          <w:szCs w:val="24"/>
          <w:lang w:eastAsia="uk-UA"/>
        </w:rPr>
        <w:t>II</w:t>
      </w:r>
      <w:r w:rsidRPr="00501E2A">
        <w:rPr>
          <w:rFonts w:ascii="Calibri" w:hAnsi="Calibri" w:cs="Arial"/>
          <w:b/>
          <w:bCs/>
          <w:sz w:val="24"/>
          <w:szCs w:val="24"/>
          <w:lang w:eastAsia="uk-UA"/>
        </w:rPr>
        <w:t xml:space="preserve"> </w:t>
      </w:r>
      <w:r w:rsidRPr="00501E2A">
        <w:rPr>
          <w:rFonts w:ascii="Calibri" w:hAnsi="Calibri" w:cs="Arial"/>
          <w:sz w:val="24"/>
          <w:szCs w:val="24"/>
          <w:lang w:eastAsia="uk-UA"/>
        </w:rPr>
        <w:t>ступінь у категорії «</w:t>
      </w:r>
      <w:proofErr w:type="spellStart"/>
      <w:r w:rsidRPr="00501E2A">
        <w:rPr>
          <w:rFonts w:ascii="Calibri" w:hAnsi="Calibri" w:cs="Arial"/>
          <w:sz w:val="24"/>
          <w:szCs w:val="24"/>
          <w:lang w:eastAsia="uk-UA"/>
        </w:rPr>
        <w:t>Ретривери</w:t>
      </w:r>
      <w:proofErr w:type="spellEnd"/>
      <w:r w:rsidRPr="00501E2A">
        <w:rPr>
          <w:rFonts w:ascii="Calibri" w:hAnsi="Calibri" w:cs="Arial"/>
          <w:sz w:val="24"/>
          <w:szCs w:val="24"/>
          <w:lang w:eastAsia="uk-UA"/>
        </w:rPr>
        <w:t>».</w:t>
      </w:r>
      <w:r>
        <w:rPr>
          <w:rFonts w:ascii="Calibri" w:hAnsi="Calibri" w:cs="Arial"/>
          <w:sz w:val="24"/>
          <w:szCs w:val="24"/>
          <w:lang w:eastAsia="uk-UA"/>
        </w:rPr>
        <w:t xml:space="preserve"> Рекомендовано мати двох суддів.</w:t>
      </w:r>
    </w:p>
    <w:p w14:paraId="7D6C282D" w14:textId="77777777" w:rsidR="00443A63" w:rsidRPr="00501E2A" w:rsidRDefault="00443A63" w:rsidP="004F67C8">
      <w:pPr>
        <w:numPr>
          <w:ilvl w:val="0"/>
          <w:numId w:val="2"/>
        </w:numPr>
        <w:tabs>
          <w:tab w:val="left" w:pos="426"/>
        </w:tabs>
        <w:spacing w:after="0" w:line="240" w:lineRule="auto"/>
        <w:ind w:left="0" w:firstLine="0"/>
        <w:jc w:val="both"/>
        <w:rPr>
          <w:rFonts w:ascii="Calibri" w:hAnsi="Calibri" w:cs="Arial"/>
          <w:sz w:val="24"/>
          <w:szCs w:val="24"/>
          <w:lang w:eastAsia="uk-UA"/>
        </w:rPr>
      </w:pPr>
      <w:r w:rsidRPr="00501E2A">
        <w:rPr>
          <w:rFonts w:ascii="Calibri" w:hAnsi="Calibri" w:cs="Arial"/>
          <w:sz w:val="24"/>
          <w:szCs w:val="24"/>
          <w:lang w:eastAsia="uk-UA"/>
        </w:rPr>
        <w:t xml:space="preserve">Для проведення Випробувань мисливських здібностей </w:t>
      </w:r>
      <w:proofErr w:type="spellStart"/>
      <w:r w:rsidRPr="00501E2A">
        <w:rPr>
          <w:rFonts w:ascii="Calibri" w:hAnsi="Calibri" w:cs="Arial"/>
          <w:sz w:val="24"/>
          <w:szCs w:val="24"/>
          <w:lang w:eastAsia="uk-UA"/>
        </w:rPr>
        <w:t>ретриверів</w:t>
      </w:r>
      <w:proofErr w:type="spellEnd"/>
      <w:r w:rsidRPr="00501E2A">
        <w:rPr>
          <w:rFonts w:ascii="Calibri" w:hAnsi="Calibri" w:cs="Arial"/>
          <w:sz w:val="24"/>
          <w:szCs w:val="24"/>
          <w:lang w:eastAsia="uk-UA"/>
        </w:rPr>
        <w:t xml:space="preserve"> «Кваліфікація А», організатор повинний заздалегідь узгодити цей захід із ГУ КСУ та Комісією із спорту та робочих якостей (мисливське собаківництво). Всі звіти щодо заходу надати у штатному порядку до ГУ КСУ, а також копії — до Комісії з питань спорту та робочих якостей (мисливське собаківництво). За відсутності копії звіту в Комісії — результати заходу автоматично анулюються.</w:t>
      </w:r>
    </w:p>
    <w:p w14:paraId="394E3026" w14:textId="77777777" w:rsidR="00443A63" w:rsidRDefault="00443A63" w:rsidP="00B93F38">
      <w:pPr>
        <w:tabs>
          <w:tab w:val="left" w:pos="284"/>
        </w:tabs>
        <w:spacing w:after="0" w:line="240" w:lineRule="auto"/>
        <w:jc w:val="both"/>
        <w:rPr>
          <w:rFonts w:ascii="Calibri" w:hAnsi="Calibri" w:cs="Arial"/>
          <w:sz w:val="24"/>
          <w:szCs w:val="24"/>
          <w:lang w:eastAsia="uk-UA"/>
        </w:rPr>
      </w:pPr>
    </w:p>
    <w:p w14:paraId="0799E791"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p>
    <w:p w14:paraId="36555D46" w14:textId="77777777" w:rsidR="00443A63" w:rsidRPr="000322E5" w:rsidRDefault="00443A63" w:rsidP="00B93F38">
      <w:pPr>
        <w:tabs>
          <w:tab w:val="left" w:pos="284"/>
        </w:tabs>
        <w:spacing w:after="0" w:line="240" w:lineRule="auto"/>
        <w:jc w:val="both"/>
        <w:rPr>
          <w:rFonts w:ascii="Calibri" w:hAnsi="Calibri" w:cs="Arial"/>
          <w:b/>
          <w:bCs/>
          <w:sz w:val="24"/>
          <w:szCs w:val="24"/>
          <w:lang w:eastAsia="uk-UA"/>
        </w:rPr>
      </w:pPr>
      <w:r w:rsidRPr="000322E5">
        <w:rPr>
          <w:rFonts w:ascii="Calibri" w:hAnsi="Calibri" w:cs="Arial"/>
          <w:b/>
          <w:bCs/>
          <w:sz w:val="24"/>
          <w:szCs w:val="24"/>
          <w:lang w:eastAsia="uk-UA"/>
        </w:rPr>
        <w:t>ВПРАВИ З ПОДАЧІ БИТОЇ ПТИЦІ</w:t>
      </w:r>
    </w:p>
    <w:p w14:paraId="03E817BB"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p>
    <w:p w14:paraId="79E3177A"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r w:rsidRPr="00501E2A">
        <w:rPr>
          <w:rFonts w:ascii="Calibri" w:hAnsi="Calibri" w:cs="Arial"/>
          <w:sz w:val="24"/>
          <w:szCs w:val="24"/>
          <w:lang w:eastAsia="uk-UA"/>
        </w:rPr>
        <w:t>Для отримання кваліфікації собака повинен успішно виконати наступні вправи:</w:t>
      </w:r>
    </w:p>
    <w:p w14:paraId="1808AC84" w14:textId="77777777" w:rsidR="00443A63" w:rsidRPr="00501E2A" w:rsidRDefault="00443A63" w:rsidP="00B93F38">
      <w:pPr>
        <w:tabs>
          <w:tab w:val="left" w:pos="284"/>
        </w:tabs>
        <w:spacing w:after="0" w:line="240" w:lineRule="auto"/>
        <w:jc w:val="both"/>
        <w:rPr>
          <w:rFonts w:ascii="Calibri" w:hAnsi="Calibri" w:cs="Arial"/>
          <w:b/>
          <w:sz w:val="24"/>
          <w:szCs w:val="24"/>
          <w:lang w:eastAsia="uk-UA"/>
        </w:rPr>
      </w:pPr>
    </w:p>
    <w:p w14:paraId="1FCF0DE9"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r w:rsidRPr="00501E2A">
        <w:rPr>
          <w:rFonts w:ascii="Calibri" w:hAnsi="Calibri" w:cs="Arial"/>
          <w:b/>
          <w:bCs/>
          <w:sz w:val="24"/>
          <w:szCs w:val="24"/>
          <w:lang w:eastAsia="uk-UA"/>
        </w:rPr>
        <w:t>Перша вправа</w:t>
      </w:r>
      <w:r w:rsidRPr="00501E2A">
        <w:rPr>
          <w:rFonts w:ascii="Calibri" w:hAnsi="Calibri" w:cs="Arial"/>
          <w:sz w:val="24"/>
          <w:szCs w:val="24"/>
          <w:lang w:eastAsia="uk-UA"/>
        </w:rPr>
        <w:t xml:space="preserve"> — подача битої підсадної птиці. Для виконання першої вправи обирається ділянка суші із нескладним рельєфом та покриттям, площею приблизно 100х100 м., не обов’язково правильної форми. Така ділянка має бути типовою для даних мисливських угідь.</w:t>
      </w:r>
      <w:r w:rsidRPr="00501E2A">
        <w:rPr>
          <w:rFonts w:ascii="Calibri" w:hAnsi="Calibri" w:cs="Arial"/>
          <w:sz w:val="24"/>
          <w:szCs w:val="24"/>
          <w:lang w:val="ru-RU" w:eastAsia="uk-UA"/>
        </w:rPr>
        <w:t xml:space="preserve"> </w:t>
      </w:r>
      <w:r w:rsidRPr="00501E2A">
        <w:rPr>
          <w:rFonts w:ascii="Calibri" w:hAnsi="Calibri" w:cs="Arial"/>
          <w:sz w:val="24"/>
          <w:szCs w:val="24"/>
          <w:lang w:eastAsia="uk-UA"/>
        </w:rPr>
        <w:t xml:space="preserve">Вправа проводиться для двох учасників з собаками одночасно. Пари для участі у вправі формуються згідно жеребкування. Два провідника з собаками займають поруч один з одним таку позицію на </w:t>
      </w:r>
      <w:proofErr w:type="spellStart"/>
      <w:r w:rsidRPr="00501E2A">
        <w:rPr>
          <w:rFonts w:ascii="Calibri" w:hAnsi="Calibri" w:cs="Arial"/>
          <w:sz w:val="24"/>
          <w:szCs w:val="24"/>
          <w:lang w:eastAsia="uk-UA"/>
        </w:rPr>
        <w:t>Рубежі</w:t>
      </w:r>
      <w:proofErr w:type="spellEnd"/>
      <w:r w:rsidRPr="00501E2A">
        <w:rPr>
          <w:rFonts w:ascii="Calibri" w:hAnsi="Calibri" w:cs="Arial"/>
          <w:sz w:val="24"/>
          <w:szCs w:val="24"/>
          <w:lang w:eastAsia="uk-UA"/>
        </w:rPr>
        <w:t>, яка дає можливість слідкувати за діями мисливців з підсадною птицею та без перешкод запам’ятовувати місце падіння дичини. Кожен собака повинен виконати  одну подачу та продемонструвати</w:t>
      </w:r>
      <w:r w:rsidRPr="00501E2A">
        <w:rPr>
          <w:rFonts w:ascii="Calibri" w:hAnsi="Calibri" w:cs="Arial"/>
          <w:sz w:val="24"/>
          <w:szCs w:val="24"/>
        </w:rPr>
        <w:t xml:space="preserve"> витримку, </w:t>
      </w:r>
      <w:r w:rsidRPr="00501E2A">
        <w:rPr>
          <w:rFonts w:ascii="Calibri" w:hAnsi="Calibri" w:cs="Arial"/>
          <w:sz w:val="24"/>
          <w:szCs w:val="24"/>
          <w:lang w:eastAsia="uk-UA"/>
        </w:rPr>
        <w:t>поки інший собака не повернувся з подачі та не зайняв своє місце біля ноги провідника. Обидва провідники працюють по черзі, згідно жеребкування. Судді оцінюють ставлення до пострілу, маркування, контакт собаки із провідником (в т.</w:t>
      </w:r>
      <w:r>
        <w:rPr>
          <w:rFonts w:ascii="Calibri" w:hAnsi="Calibri" w:cs="Arial"/>
          <w:sz w:val="24"/>
          <w:szCs w:val="24"/>
          <w:lang w:eastAsia="uk-UA"/>
        </w:rPr>
        <w:t> </w:t>
      </w:r>
      <w:r w:rsidRPr="00501E2A">
        <w:rPr>
          <w:rFonts w:ascii="Calibri" w:hAnsi="Calibri" w:cs="Arial"/>
          <w:sz w:val="24"/>
          <w:szCs w:val="24"/>
          <w:lang w:eastAsia="uk-UA"/>
        </w:rPr>
        <w:t>ч. слухняність), витримку та вміння працювати поруч із іншим собакою, витримку під час пострілу, рух у заданому напрямку, пошук, подачу.</w:t>
      </w:r>
    </w:p>
    <w:p w14:paraId="655561D5"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p>
    <w:p w14:paraId="17971F71"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r w:rsidRPr="00501E2A">
        <w:rPr>
          <w:rFonts w:ascii="Calibri" w:hAnsi="Calibri" w:cs="Arial"/>
          <w:b/>
          <w:sz w:val="24"/>
          <w:szCs w:val="24"/>
          <w:lang w:eastAsia="uk-UA"/>
        </w:rPr>
        <w:t>Друга вправа</w:t>
      </w:r>
      <w:r w:rsidRPr="00501E2A">
        <w:rPr>
          <w:rFonts w:ascii="Calibri" w:hAnsi="Calibri" w:cs="Arial"/>
          <w:sz w:val="24"/>
          <w:szCs w:val="24"/>
          <w:lang w:eastAsia="uk-UA"/>
        </w:rPr>
        <w:t xml:space="preserve"> — виконують ті, хто має залік за першу вправу. Подача битої птиці з суші. Для виконання другої вправи обирається ділянка суші із </w:t>
      </w:r>
      <w:proofErr w:type="spellStart"/>
      <w:r w:rsidRPr="00501E2A">
        <w:rPr>
          <w:rFonts w:ascii="Calibri" w:hAnsi="Calibri" w:cs="Arial"/>
          <w:sz w:val="24"/>
          <w:szCs w:val="24"/>
          <w:lang w:eastAsia="uk-UA"/>
        </w:rPr>
        <w:t>ускладеним</w:t>
      </w:r>
      <w:proofErr w:type="spellEnd"/>
      <w:r w:rsidRPr="00501E2A">
        <w:rPr>
          <w:rFonts w:ascii="Calibri" w:hAnsi="Calibri" w:cs="Arial"/>
          <w:sz w:val="24"/>
          <w:szCs w:val="24"/>
          <w:lang w:eastAsia="uk-UA"/>
        </w:rPr>
        <w:t xml:space="preserve"> покриттям.  Провідник з собакою займають таку позицію на </w:t>
      </w:r>
      <w:proofErr w:type="spellStart"/>
      <w:r w:rsidRPr="00501E2A">
        <w:rPr>
          <w:rFonts w:ascii="Calibri" w:hAnsi="Calibri" w:cs="Arial"/>
          <w:sz w:val="24"/>
          <w:szCs w:val="24"/>
          <w:lang w:eastAsia="uk-UA"/>
        </w:rPr>
        <w:t>Рубежі</w:t>
      </w:r>
      <w:proofErr w:type="spellEnd"/>
      <w:r w:rsidRPr="00501E2A">
        <w:rPr>
          <w:rFonts w:ascii="Calibri" w:hAnsi="Calibri" w:cs="Arial"/>
          <w:sz w:val="24"/>
          <w:szCs w:val="24"/>
          <w:lang w:eastAsia="uk-UA"/>
        </w:rPr>
        <w:t xml:space="preserve">, що дає можливість без перешкод слідкувати за роботою собаки з пошуку та подачі птиці. Птиця закидається під постріл на очах у провідника і собаки (видима подача) таким чином, щоб дичина впала на ділянку з рослинністю (травою), що приховує дичину. Враховуючи стан мисливських угідь даної місцевості, відстань до закидання птиці встановлюється суддівською комісією таким чином, щоб мати можливість найкраще оцінити пошук, чуття та подачу. Рекомендована відстань – від 35 м.  Судді оцінюють контакт собаки із провідником, ставлення до пострілу, витримку під час пострілу, маркування, рух у заданому напрямку, пошук </w:t>
      </w:r>
      <w:r w:rsidRPr="00501E2A">
        <w:rPr>
          <w:rFonts w:ascii="Calibri" w:hAnsi="Calibri" w:cs="Arial"/>
          <w:sz w:val="24"/>
          <w:szCs w:val="24"/>
          <w:lang w:val="ru-RU" w:eastAsia="uk-UA"/>
        </w:rPr>
        <w:t>на</w:t>
      </w:r>
      <w:r w:rsidRPr="00501E2A">
        <w:rPr>
          <w:rFonts w:ascii="Calibri" w:hAnsi="Calibri" w:cs="Arial"/>
          <w:sz w:val="24"/>
          <w:szCs w:val="24"/>
          <w:lang w:eastAsia="uk-UA"/>
        </w:rPr>
        <w:t xml:space="preserve"> ускладненому покритті, подачу.</w:t>
      </w:r>
    </w:p>
    <w:p w14:paraId="1B9DFD95" w14:textId="77777777" w:rsidR="00443A63" w:rsidRPr="00501E2A" w:rsidRDefault="00443A63" w:rsidP="00B93F38">
      <w:pPr>
        <w:tabs>
          <w:tab w:val="left" w:pos="284"/>
        </w:tabs>
        <w:spacing w:after="0" w:line="240" w:lineRule="auto"/>
        <w:jc w:val="both"/>
        <w:rPr>
          <w:rFonts w:ascii="Calibri" w:hAnsi="Calibri" w:cs="Arial"/>
          <w:sz w:val="24"/>
          <w:szCs w:val="24"/>
          <w:lang w:eastAsia="uk-UA"/>
        </w:rPr>
      </w:pPr>
    </w:p>
    <w:p w14:paraId="1715F434" w14:textId="77777777" w:rsidR="00443A63" w:rsidRDefault="00443A63" w:rsidP="00AD17D0">
      <w:pPr>
        <w:tabs>
          <w:tab w:val="left" w:pos="284"/>
        </w:tabs>
        <w:spacing w:after="0" w:line="240" w:lineRule="auto"/>
        <w:jc w:val="both"/>
        <w:rPr>
          <w:rFonts w:ascii="Calibri" w:hAnsi="Calibri" w:cs="Arial"/>
          <w:sz w:val="24"/>
          <w:szCs w:val="24"/>
          <w:lang w:eastAsia="uk-UA"/>
        </w:rPr>
      </w:pPr>
      <w:r w:rsidRPr="00501E2A">
        <w:rPr>
          <w:rFonts w:ascii="Calibri" w:hAnsi="Calibri" w:cs="Arial"/>
          <w:b/>
          <w:sz w:val="24"/>
          <w:szCs w:val="24"/>
          <w:lang w:eastAsia="uk-UA"/>
        </w:rPr>
        <w:t>Третя вправа</w:t>
      </w:r>
      <w:r w:rsidRPr="00501E2A">
        <w:rPr>
          <w:rFonts w:ascii="Calibri" w:hAnsi="Calibri" w:cs="Arial"/>
          <w:sz w:val="24"/>
          <w:szCs w:val="24"/>
          <w:lang w:eastAsia="uk-UA"/>
        </w:rPr>
        <w:t xml:space="preserve"> — виконують ті, хто має залік за першу та другу вправу. Подача битої птиці з глибокої води.  Собака повинен виконати подачу однієї птиці з води з відстані 30–35 м. (або іншої відстані) за вимогою суддівської комісії.  Вправа починається з закидання птиці під постріл на очах у провідника і собаки (видима подача). Птиця повинна знаходитися на відкритій воді. На подачу собака посилається з положення «поруч».  Оцінюється контакт собаки із провідником, ставлення до пострілу, витримка під час пострілу, маркування, рух у заданому напрямку, ставлення до води </w:t>
      </w:r>
      <w:r w:rsidRPr="00501E2A">
        <w:rPr>
          <w:rFonts w:ascii="Calibri" w:hAnsi="Calibri" w:cs="Arial"/>
          <w:sz w:val="24"/>
          <w:szCs w:val="24"/>
          <w:lang w:val="ru-RU" w:eastAsia="uk-UA"/>
        </w:rPr>
        <w:t>та</w:t>
      </w:r>
      <w:r w:rsidRPr="00501E2A">
        <w:rPr>
          <w:rFonts w:ascii="Calibri" w:hAnsi="Calibri" w:cs="Arial"/>
          <w:sz w:val="24"/>
          <w:szCs w:val="24"/>
          <w:lang w:eastAsia="uk-UA"/>
        </w:rPr>
        <w:t xml:space="preserve"> вміння плавати,</w:t>
      </w:r>
      <w:r w:rsidRPr="00501E2A">
        <w:rPr>
          <w:rFonts w:ascii="Calibri" w:hAnsi="Calibri" w:cs="Arial"/>
          <w:sz w:val="24"/>
          <w:szCs w:val="24"/>
          <w:lang w:val="ru-RU" w:eastAsia="uk-UA"/>
        </w:rPr>
        <w:t xml:space="preserve"> </w:t>
      </w:r>
      <w:r w:rsidRPr="00501E2A">
        <w:rPr>
          <w:rFonts w:ascii="Calibri" w:hAnsi="Calibri" w:cs="Arial"/>
          <w:sz w:val="24"/>
          <w:szCs w:val="24"/>
          <w:lang w:eastAsia="uk-UA"/>
        </w:rPr>
        <w:t xml:space="preserve"> подача.</w:t>
      </w:r>
      <w:r>
        <w:rPr>
          <w:rFonts w:ascii="Calibri" w:hAnsi="Calibri" w:cs="Arial"/>
          <w:sz w:val="24"/>
          <w:szCs w:val="24"/>
          <w:lang w:eastAsia="uk-UA"/>
        </w:rPr>
        <w:t xml:space="preserve"> </w:t>
      </w:r>
    </w:p>
    <w:p w14:paraId="404635C6" w14:textId="77777777" w:rsidR="00443A63" w:rsidRPr="00AD17D0" w:rsidRDefault="00443A63" w:rsidP="00AD17D0">
      <w:pPr>
        <w:tabs>
          <w:tab w:val="left" w:pos="284"/>
        </w:tabs>
        <w:spacing w:after="0" w:line="240" w:lineRule="auto"/>
        <w:jc w:val="both"/>
        <w:rPr>
          <w:rFonts w:ascii="Calibri" w:hAnsi="Calibri" w:cs="Arial"/>
          <w:sz w:val="24"/>
          <w:szCs w:val="24"/>
          <w:lang w:eastAsia="uk-UA"/>
        </w:rPr>
      </w:pPr>
      <w:r w:rsidRPr="00372747">
        <w:rPr>
          <w:rFonts w:ascii="Calibri" w:hAnsi="Calibri" w:cs="Arial"/>
          <w:sz w:val="24"/>
          <w:szCs w:val="24"/>
          <w:lang w:val="ru-RU" w:eastAsia="uk-UA"/>
        </w:rPr>
        <w:t xml:space="preserve"> </w:t>
      </w:r>
      <w:r>
        <w:rPr>
          <w:rFonts w:ascii="Calibri" w:hAnsi="Calibri" w:cs="Arial"/>
          <w:b/>
          <w:bCs/>
          <w:iCs/>
          <w:sz w:val="24"/>
          <w:szCs w:val="24"/>
          <w:lang w:eastAsia="uk-UA"/>
        </w:rPr>
        <w:br w:type="page"/>
      </w:r>
    </w:p>
    <w:p w14:paraId="6089C053" w14:textId="77777777" w:rsidR="00443A63" w:rsidRPr="000322E5" w:rsidRDefault="00443A63" w:rsidP="00B2194F">
      <w:pPr>
        <w:tabs>
          <w:tab w:val="left" w:pos="284"/>
        </w:tabs>
        <w:spacing w:after="0" w:line="240" w:lineRule="auto"/>
        <w:jc w:val="both"/>
        <w:rPr>
          <w:rFonts w:ascii="Calibri" w:hAnsi="Calibri" w:cs="Arial"/>
          <w:b/>
          <w:bCs/>
          <w:sz w:val="24"/>
          <w:szCs w:val="24"/>
          <w:lang w:eastAsia="uk-UA"/>
        </w:rPr>
      </w:pPr>
      <w:r w:rsidRPr="000322E5">
        <w:rPr>
          <w:rFonts w:ascii="Calibri" w:hAnsi="Calibri" w:cs="Arial"/>
          <w:b/>
          <w:bCs/>
          <w:iCs/>
          <w:sz w:val="24"/>
          <w:szCs w:val="24"/>
          <w:lang w:eastAsia="uk-UA"/>
        </w:rPr>
        <w:t>Примітки.</w:t>
      </w:r>
    </w:p>
    <w:p w14:paraId="1FA4105D" w14:textId="77777777" w:rsidR="00443A63" w:rsidRPr="00501E2A" w:rsidRDefault="00443A63" w:rsidP="00173F05">
      <w:pPr>
        <w:tabs>
          <w:tab w:val="left" w:pos="284"/>
        </w:tabs>
        <w:spacing w:after="0" w:line="240" w:lineRule="auto"/>
        <w:jc w:val="both"/>
        <w:rPr>
          <w:rFonts w:ascii="Calibri" w:hAnsi="Calibri" w:cs="Arial"/>
          <w:sz w:val="24"/>
          <w:szCs w:val="24"/>
          <w:lang w:eastAsia="uk-UA"/>
        </w:rPr>
      </w:pPr>
    </w:p>
    <w:p w14:paraId="74147BF3" w14:textId="77777777" w:rsidR="00443A63" w:rsidRPr="00501E2A" w:rsidRDefault="00443A63" w:rsidP="00F8306B">
      <w:pPr>
        <w:numPr>
          <w:ilvl w:val="0"/>
          <w:numId w:val="3"/>
        </w:numPr>
        <w:tabs>
          <w:tab w:val="left" w:pos="284"/>
        </w:tabs>
        <w:spacing w:after="0" w:line="240" w:lineRule="auto"/>
        <w:ind w:left="0" w:firstLine="0"/>
        <w:jc w:val="both"/>
        <w:rPr>
          <w:rFonts w:ascii="Calibri" w:hAnsi="Calibri" w:cs="Arial"/>
          <w:sz w:val="24"/>
          <w:szCs w:val="24"/>
          <w:lang w:eastAsia="uk-UA"/>
        </w:rPr>
      </w:pPr>
      <w:r w:rsidRPr="00501E2A">
        <w:rPr>
          <w:rFonts w:ascii="Calibri" w:hAnsi="Calibri" w:cs="Arial"/>
          <w:sz w:val="24"/>
          <w:szCs w:val="24"/>
          <w:lang w:eastAsia="uk-UA"/>
        </w:rPr>
        <w:t xml:space="preserve">При виконанні вправи кожен посил собаки на подачу виконується провідником тільки з дозволу судді. </w:t>
      </w:r>
    </w:p>
    <w:p w14:paraId="50E41402" w14:textId="77777777" w:rsidR="00443A63" w:rsidRPr="003F0D20" w:rsidRDefault="00443A63" w:rsidP="00243873">
      <w:pPr>
        <w:numPr>
          <w:ilvl w:val="0"/>
          <w:numId w:val="3"/>
        </w:numPr>
        <w:tabs>
          <w:tab w:val="left" w:pos="284"/>
        </w:tabs>
        <w:spacing w:after="0" w:line="240" w:lineRule="auto"/>
        <w:ind w:left="0" w:firstLine="0"/>
        <w:jc w:val="both"/>
        <w:rPr>
          <w:rFonts w:ascii="Calibri" w:hAnsi="Calibri" w:cs="Arial"/>
          <w:sz w:val="24"/>
          <w:szCs w:val="24"/>
          <w:lang w:eastAsia="uk-UA"/>
        </w:rPr>
      </w:pPr>
      <w:r>
        <w:rPr>
          <w:rFonts w:ascii="Calibri" w:hAnsi="Calibri" w:cs="Arial"/>
          <w:sz w:val="24"/>
          <w:szCs w:val="24"/>
          <w:lang w:eastAsia="uk-UA"/>
        </w:rPr>
        <w:t>На першій вправі д</w:t>
      </w:r>
      <w:r w:rsidRPr="003F0D20">
        <w:rPr>
          <w:rFonts w:ascii="Calibri" w:hAnsi="Calibri" w:cs="Arial"/>
          <w:sz w:val="24"/>
          <w:szCs w:val="24"/>
          <w:lang w:eastAsia="uk-UA"/>
        </w:rPr>
        <w:t xml:space="preserve">опускається використання провідником повідця </w:t>
      </w:r>
      <w:r>
        <w:rPr>
          <w:rFonts w:ascii="Calibri" w:hAnsi="Calibri" w:cs="Arial"/>
          <w:sz w:val="24"/>
          <w:szCs w:val="24"/>
          <w:lang w:eastAsia="uk-UA"/>
        </w:rPr>
        <w:t>під</w:t>
      </w:r>
      <w:r w:rsidRPr="003F0D20">
        <w:rPr>
          <w:rFonts w:ascii="Calibri" w:hAnsi="Calibri" w:cs="Arial"/>
          <w:sz w:val="24"/>
          <w:szCs w:val="24"/>
          <w:lang w:eastAsia="uk-UA"/>
        </w:rPr>
        <w:t xml:space="preserve"> час очікування своєї роботи як «позначки утримання» собаки (якщо повідець натягнувся – собака знята з вправи). </w:t>
      </w:r>
    </w:p>
    <w:p w14:paraId="58E07EF2" w14:textId="77777777" w:rsidR="00443A63" w:rsidRPr="003F0D20" w:rsidRDefault="00443A63" w:rsidP="00243873">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Кожна з вправ вважається виконаною і підлягає оцінюванню тільки якщо собака розшукав птицю і подав провіднику у руки.</w:t>
      </w:r>
      <w:r>
        <w:rPr>
          <w:rFonts w:ascii="Calibri" w:hAnsi="Calibri" w:cs="Arial"/>
          <w:sz w:val="24"/>
          <w:szCs w:val="24"/>
          <w:lang w:eastAsia="uk-UA"/>
        </w:rPr>
        <w:t xml:space="preserve"> У разі безініціативної роботи собаки під час пошуку птиці суддя має право зняти такого собаку з Випробувань.</w:t>
      </w:r>
    </w:p>
    <w:p w14:paraId="3772EB2C" w14:textId="77777777" w:rsidR="00443A63" w:rsidRPr="003F0D20" w:rsidRDefault="00443A63" w:rsidP="00243873">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 «Подати птицю провіднику в руки» означає, що </w:t>
      </w:r>
      <w:r>
        <w:rPr>
          <w:rFonts w:ascii="Calibri" w:hAnsi="Calibri" w:cs="Arial"/>
          <w:sz w:val="24"/>
          <w:szCs w:val="24"/>
          <w:lang w:eastAsia="uk-UA"/>
        </w:rPr>
        <w:t>собака віддає птицю провіднику у руки за його командою</w:t>
      </w:r>
      <w:r w:rsidRPr="003F0D20">
        <w:rPr>
          <w:rFonts w:ascii="Calibri" w:hAnsi="Calibri" w:cs="Arial"/>
          <w:sz w:val="24"/>
          <w:szCs w:val="24"/>
          <w:lang w:eastAsia="uk-UA"/>
        </w:rPr>
        <w:t>.</w:t>
      </w:r>
    </w:p>
    <w:p w14:paraId="4EB4C7FB" w14:textId="77777777" w:rsidR="00443A63" w:rsidRPr="003F0D20" w:rsidRDefault="00443A63" w:rsidP="00243873">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При</w:t>
      </w:r>
      <w:r>
        <w:rPr>
          <w:rFonts w:ascii="Calibri" w:hAnsi="Calibri" w:cs="Arial"/>
          <w:sz w:val="24"/>
          <w:szCs w:val="24"/>
          <w:lang w:eastAsia="uk-UA"/>
        </w:rPr>
        <w:t xml:space="preserve"> </w:t>
      </w:r>
      <w:r w:rsidRPr="003F0D20">
        <w:rPr>
          <w:rFonts w:ascii="Calibri" w:hAnsi="Calibri" w:cs="Arial"/>
          <w:sz w:val="24"/>
          <w:szCs w:val="24"/>
          <w:lang w:eastAsia="uk-UA"/>
        </w:rPr>
        <w:t xml:space="preserve">проведенні </w:t>
      </w:r>
      <w:r>
        <w:rPr>
          <w:rFonts w:ascii="Calibri" w:hAnsi="Calibri" w:cs="Arial"/>
          <w:sz w:val="24"/>
          <w:szCs w:val="24"/>
          <w:lang w:eastAsia="uk-UA"/>
        </w:rPr>
        <w:t>В</w:t>
      </w:r>
      <w:r w:rsidRPr="003F0D20">
        <w:rPr>
          <w:rFonts w:ascii="Calibri" w:hAnsi="Calibri" w:cs="Arial"/>
          <w:sz w:val="24"/>
          <w:szCs w:val="24"/>
          <w:lang w:eastAsia="uk-UA"/>
        </w:rPr>
        <w:t xml:space="preserve">ипробувань на одній ділянці допускається робота не більше 6 собак. Залежно від характеру місцевості від даного пункту можна відступити за рішенням </w:t>
      </w:r>
      <w:r>
        <w:rPr>
          <w:rFonts w:ascii="Calibri" w:hAnsi="Calibri" w:cs="Arial"/>
          <w:sz w:val="24"/>
          <w:szCs w:val="24"/>
          <w:lang w:eastAsia="uk-UA"/>
        </w:rPr>
        <w:t>суддівської комісії</w:t>
      </w:r>
      <w:r w:rsidRPr="003F0D20">
        <w:rPr>
          <w:rFonts w:ascii="Calibri" w:hAnsi="Calibri" w:cs="Arial"/>
          <w:sz w:val="24"/>
          <w:szCs w:val="24"/>
          <w:lang w:eastAsia="uk-UA"/>
        </w:rPr>
        <w:t>.</w:t>
      </w:r>
    </w:p>
    <w:p w14:paraId="0868CF97" w14:textId="77777777" w:rsidR="00443A63" w:rsidRPr="003F0D20" w:rsidRDefault="00443A63" w:rsidP="00243873">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При виконанні усіх подач</w:t>
      </w:r>
      <w:r>
        <w:rPr>
          <w:rFonts w:ascii="Calibri" w:hAnsi="Calibri" w:cs="Arial"/>
          <w:sz w:val="24"/>
          <w:szCs w:val="24"/>
          <w:lang w:eastAsia="uk-UA"/>
        </w:rPr>
        <w:t xml:space="preserve"> </w:t>
      </w:r>
      <w:r w:rsidRPr="003F0D20">
        <w:rPr>
          <w:rFonts w:ascii="Calibri" w:hAnsi="Calibri" w:cs="Arial"/>
          <w:sz w:val="24"/>
          <w:szCs w:val="24"/>
          <w:lang w:eastAsia="uk-UA"/>
        </w:rPr>
        <w:t>провідник повинен залишатися на «</w:t>
      </w:r>
      <w:proofErr w:type="spellStart"/>
      <w:r w:rsidRPr="003F0D20">
        <w:rPr>
          <w:rFonts w:ascii="Calibri" w:hAnsi="Calibri" w:cs="Arial"/>
          <w:sz w:val="24"/>
          <w:szCs w:val="24"/>
          <w:lang w:eastAsia="uk-UA"/>
        </w:rPr>
        <w:t>Рубежі</w:t>
      </w:r>
      <w:proofErr w:type="spellEnd"/>
      <w:r w:rsidRPr="003F0D20">
        <w:rPr>
          <w:rFonts w:ascii="Calibri" w:hAnsi="Calibri" w:cs="Arial"/>
          <w:sz w:val="24"/>
          <w:szCs w:val="24"/>
          <w:lang w:eastAsia="uk-UA"/>
        </w:rPr>
        <w:t xml:space="preserve">» до завершення подачі (чиста робота). </w:t>
      </w:r>
      <w:r>
        <w:rPr>
          <w:rFonts w:ascii="Calibri" w:hAnsi="Calibri" w:cs="Arial"/>
          <w:sz w:val="24"/>
          <w:szCs w:val="24"/>
          <w:lang w:eastAsia="uk-UA"/>
        </w:rPr>
        <w:t>Під час виконання першої вправи з дозволу судді</w:t>
      </w:r>
      <w:r w:rsidRPr="003F0D20">
        <w:rPr>
          <w:rFonts w:ascii="Calibri" w:hAnsi="Calibri" w:cs="Arial"/>
          <w:sz w:val="24"/>
          <w:szCs w:val="24"/>
          <w:lang w:eastAsia="uk-UA"/>
        </w:rPr>
        <w:t xml:space="preserve"> провідник </w:t>
      </w:r>
      <w:r>
        <w:rPr>
          <w:rFonts w:ascii="Calibri" w:hAnsi="Calibri" w:cs="Arial"/>
          <w:sz w:val="24"/>
          <w:szCs w:val="24"/>
          <w:lang w:eastAsia="uk-UA"/>
        </w:rPr>
        <w:t>може зійти</w:t>
      </w:r>
      <w:r w:rsidRPr="003F0D20">
        <w:rPr>
          <w:rFonts w:ascii="Calibri" w:hAnsi="Calibri" w:cs="Arial"/>
          <w:sz w:val="24"/>
          <w:szCs w:val="24"/>
          <w:lang w:eastAsia="uk-UA"/>
        </w:rPr>
        <w:t xml:space="preserve"> з </w:t>
      </w:r>
      <w:proofErr w:type="spellStart"/>
      <w:r w:rsidRPr="003F0D20">
        <w:rPr>
          <w:rFonts w:ascii="Calibri" w:hAnsi="Calibri" w:cs="Arial"/>
          <w:sz w:val="24"/>
          <w:szCs w:val="24"/>
          <w:lang w:eastAsia="uk-UA"/>
        </w:rPr>
        <w:t>Рубежа</w:t>
      </w:r>
      <w:proofErr w:type="spellEnd"/>
      <w:r w:rsidRPr="003F0D20">
        <w:rPr>
          <w:rFonts w:ascii="Calibri" w:hAnsi="Calibri" w:cs="Arial"/>
          <w:sz w:val="24"/>
          <w:szCs w:val="24"/>
          <w:lang w:eastAsia="uk-UA"/>
        </w:rPr>
        <w:t xml:space="preserve"> </w:t>
      </w:r>
      <w:r>
        <w:rPr>
          <w:rFonts w:ascii="Calibri" w:hAnsi="Calibri" w:cs="Arial"/>
          <w:sz w:val="24"/>
          <w:szCs w:val="24"/>
          <w:lang w:eastAsia="uk-UA"/>
        </w:rPr>
        <w:t xml:space="preserve"> </w:t>
      </w:r>
      <w:r w:rsidRPr="003F0D20">
        <w:rPr>
          <w:rFonts w:ascii="Calibri" w:hAnsi="Calibri" w:cs="Arial"/>
          <w:sz w:val="24"/>
          <w:szCs w:val="24"/>
          <w:lang w:eastAsia="uk-UA"/>
        </w:rPr>
        <w:t>для надання допомоги собаці (не далі 10м)</w:t>
      </w:r>
      <w:r>
        <w:rPr>
          <w:rFonts w:ascii="Calibri" w:hAnsi="Calibri" w:cs="Arial"/>
          <w:sz w:val="24"/>
          <w:szCs w:val="24"/>
          <w:lang w:eastAsia="uk-UA"/>
        </w:rPr>
        <w:t>;</w:t>
      </w:r>
      <w:r w:rsidRPr="003F0D20">
        <w:rPr>
          <w:rFonts w:ascii="Calibri" w:hAnsi="Calibri" w:cs="Arial"/>
          <w:sz w:val="24"/>
          <w:szCs w:val="24"/>
          <w:lang w:eastAsia="uk-UA"/>
        </w:rPr>
        <w:t xml:space="preserve"> </w:t>
      </w:r>
      <w:r>
        <w:rPr>
          <w:rFonts w:ascii="Calibri" w:hAnsi="Calibri" w:cs="Arial"/>
          <w:sz w:val="24"/>
          <w:szCs w:val="24"/>
          <w:lang w:eastAsia="uk-UA"/>
        </w:rPr>
        <w:t>у такому разі</w:t>
      </w:r>
      <w:r w:rsidRPr="003F0D20">
        <w:rPr>
          <w:rFonts w:ascii="Calibri" w:hAnsi="Calibri" w:cs="Arial"/>
          <w:sz w:val="24"/>
          <w:szCs w:val="24"/>
          <w:lang w:eastAsia="uk-UA"/>
        </w:rPr>
        <w:t xml:space="preserve"> робота не може бути оцінена вище ніж «Добре».</w:t>
      </w:r>
    </w:p>
    <w:p w14:paraId="37F07A72" w14:textId="77777777" w:rsidR="00443A63" w:rsidRPr="003F0D20" w:rsidRDefault="00443A63" w:rsidP="00173F05">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Цілісність тушки птиці перевіряється комісією до і після виконання кожної подачі.</w:t>
      </w:r>
    </w:p>
    <w:p w14:paraId="1F962FCC" w14:textId="77777777" w:rsidR="00443A63" w:rsidRPr="003F0D20" w:rsidRDefault="00443A63" w:rsidP="00173F05">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Тушки птиці, та підсадна птиця, які не задіяні при виконанні вправи, повинні перебувати поза зоною роботи собаки.</w:t>
      </w:r>
    </w:p>
    <w:p w14:paraId="5FB46A6B" w14:textId="77777777" w:rsidR="00443A63" w:rsidRPr="003F0D20" w:rsidRDefault="00443A63" w:rsidP="00173F05">
      <w:pPr>
        <w:numPr>
          <w:ilvl w:val="0"/>
          <w:numId w:val="3"/>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У разі порушення будь-якої з умов виконання вправ </w:t>
      </w:r>
      <w:r>
        <w:rPr>
          <w:rFonts w:ascii="Calibri" w:hAnsi="Calibri" w:cs="Arial"/>
          <w:sz w:val="24"/>
          <w:szCs w:val="24"/>
          <w:lang w:eastAsia="uk-UA"/>
        </w:rPr>
        <w:t>В</w:t>
      </w:r>
      <w:r w:rsidRPr="003F0D20">
        <w:rPr>
          <w:rFonts w:ascii="Calibri" w:hAnsi="Calibri" w:cs="Arial"/>
          <w:sz w:val="24"/>
          <w:szCs w:val="24"/>
          <w:lang w:eastAsia="uk-UA"/>
        </w:rPr>
        <w:t xml:space="preserve">ипробувань, допущеного з боку асистентів або суддівської комісії, робота собаки по цій вправі не зараховується та виконання </w:t>
      </w:r>
      <w:r>
        <w:rPr>
          <w:rFonts w:ascii="Calibri" w:hAnsi="Calibri" w:cs="Arial"/>
          <w:sz w:val="24"/>
          <w:szCs w:val="24"/>
          <w:lang w:eastAsia="uk-UA"/>
        </w:rPr>
        <w:t xml:space="preserve">цієї вправи </w:t>
      </w:r>
      <w:r w:rsidRPr="003F0D20">
        <w:rPr>
          <w:rFonts w:ascii="Calibri" w:hAnsi="Calibri" w:cs="Arial"/>
          <w:sz w:val="24"/>
          <w:szCs w:val="24"/>
          <w:lang w:eastAsia="uk-UA"/>
        </w:rPr>
        <w:t xml:space="preserve">має бути </w:t>
      </w:r>
      <w:proofErr w:type="spellStart"/>
      <w:r w:rsidRPr="003F0D20">
        <w:rPr>
          <w:rFonts w:ascii="Calibri" w:hAnsi="Calibri" w:cs="Arial"/>
          <w:sz w:val="24"/>
          <w:szCs w:val="24"/>
          <w:lang w:eastAsia="uk-UA"/>
        </w:rPr>
        <w:t>повторено</w:t>
      </w:r>
      <w:proofErr w:type="spellEnd"/>
      <w:r w:rsidRPr="003F0D20">
        <w:rPr>
          <w:rFonts w:ascii="Calibri" w:hAnsi="Calibri" w:cs="Arial"/>
          <w:sz w:val="24"/>
          <w:szCs w:val="24"/>
          <w:lang w:eastAsia="uk-UA"/>
        </w:rPr>
        <w:t>.</w:t>
      </w:r>
    </w:p>
    <w:p w14:paraId="27636563" w14:textId="77777777" w:rsidR="00443A63" w:rsidRPr="003F0D20" w:rsidRDefault="00443A63" w:rsidP="00BC4EA1">
      <w:pPr>
        <w:numPr>
          <w:ilvl w:val="0"/>
          <w:numId w:val="3"/>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Грубі порушення, при допущенні хоч одного з котрих, кваліфікація </w:t>
      </w:r>
      <w:r w:rsidRPr="003F0D20">
        <w:rPr>
          <w:rFonts w:ascii="Calibri" w:hAnsi="Calibri" w:cs="Arial"/>
          <w:sz w:val="24"/>
          <w:szCs w:val="24"/>
        </w:rPr>
        <w:t>«Відмінно» НЕ видається:</w:t>
      </w:r>
    </w:p>
    <w:p w14:paraId="2B354AA0" w14:textId="77777777" w:rsidR="00443A63" w:rsidRPr="003F0D20" w:rsidRDefault="00443A63" w:rsidP="00B2194F">
      <w:pPr>
        <w:numPr>
          <w:ilvl w:val="0"/>
          <w:numId w:val="10"/>
        </w:numPr>
        <w:tabs>
          <w:tab w:val="left" w:pos="284"/>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собака має високу залежність від провідника;</w:t>
      </w:r>
    </w:p>
    <w:p w14:paraId="367CB6CA" w14:textId="77777777" w:rsidR="00443A63" w:rsidRPr="00A02E23" w:rsidRDefault="00443A63" w:rsidP="00A02E23">
      <w:pPr>
        <w:numPr>
          <w:ilvl w:val="0"/>
          <w:numId w:val="10"/>
        </w:numPr>
        <w:tabs>
          <w:tab w:val="left" w:pos="284"/>
        </w:tabs>
        <w:spacing w:after="0" w:line="240" w:lineRule="auto"/>
        <w:ind w:left="0" w:firstLine="0"/>
        <w:jc w:val="both"/>
        <w:rPr>
          <w:rFonts w:ascii="Calibri" w:hAnsi="Calibri" w:cs="Arial"/>
          <w:color w:val="222222"/>
          <w:sz w:val="24"/>
          <w:szCs w:val="24"/>
        </w:rPr>
      </w:pPr>
      <w:r w:rsidRPr="003F0D20">
        <w:rPr>
          <w:rFonts w:ascii="Calibri" w:hAnsi="Calibri" w:cs="Arial"/>
          <w:sz w:val="24"/>
          <w:szCs w:val="24"/>
        </w:rPr>
        <w:t xml:space="preserve">собака неспокійна на </w:t>
      </w:r>
      <w:proofErr w:type="spellStart"/>
      <w:r>
        <w:rPr>
          <w:rFonts w:ascii="Calibri" w:hAnsi="Calibri" w:cs="Arial"/>
          <w:sz w:val="24"/>
          <w:szCs w:val="24"/>
        </w:rPr>
        <w:t>Рубежі</w:t>
      </w:r>
      <w:proofErr w:type="spellEnd"/>
      <w:r w:rsidRPr="003F0D20">
        <w:rPr>
          <w:rFonts w:ascii="Calibri" w:hAnsi="Calibri" w:cs="Arial"/>
          <w:sz w:val="24"/>
          <w:szCs w:val="24"/>
        </w:rPr>
        <w:t>, вимагає уваги провідника;</w:t>
      </w:r>
    </w:p>
    <w:p w14:paraId="697D34FA" w14:textId="77777777" w:rsidR="00443A63" w:rsidRPr="003F0D20" w:rsidRDefault="00443A63" w:rsidP="00A02E23">
      <w:pPr>
        <w:numPr>
          <w:ilvl w:val="0"/>
          <w:numId w:val="10"/>
        </w:numPr>
        <w:tabs>
          <w:tab w:val="left" w:pos="284"/>
        </w:tabs>
        <w:spacing w:after="0" w:line="240" w:lineRule="auto"/>
        <w:ind w:left="0" w:firstLine="0"/>
        <w:jc w:val="both"/>
        <w:rPr>
          <w:rFonts w:ascii="Calibri" w:hAnsi="Calibri" w:cs="Arial"/>
          <w:sz w:val="24"/>
          <w:szCs w:val="24"/>
        </w:rPr>
      </w:pPr>
      <w:r w:rsidRPr="003F0D20">
        <w:rPr>
          <w:rFonts w:ascii="Calibri" w:hAnsi="Calibri" w:cs="Arial"/>
          <w:sz w:val="24"/>
          <w:szCs w:val="24"/>
        </w:rPr>
        <w:t>погане маркування / погане запам'ятовування точок падіння дичини;</w:t>
      </w:r>
    </w:p>
    <w:p w14:paraId="0366539C" w14:textId="77777777" w:rsidR="00443A63" w:rsidRPr="003F0D20" w:rsidRDefault="00443A63" w:rsidP="00A02E23">
      <w:pPr>
        <w:numPr>
          <w:ilvl w:val="0"/>
          <w:numId w:val="10"/>
        </w:numPr>
        <w:tabs>
          <w:tab w:val="left" w:pos="284"/>
        </w:tabs>
        <w:spacing w:after="0" w:line="240" w:lineRule="auto"/>
        <w:ind w:left="0" w:firstLine="0"/>
        <w:jc w:val="both"/>
        <w:rPr>
          <w:rFonts w:ascii="Calibri" w:hAnsi="Calibri" w:cs="Arial"/>
          <w:sz w:val="24"/>
          <w:szCs w:val="24"/>
        </w:rPr>
      </w:pPr>
      <w:r w:rsidRPr="003F0D20">
        <w:rPr>
          <w:rFonts w:ascii="Calibri" w:hAnsi="Calibri" w:cs="Arial"/>
          <w:sz w:val="24"/>
          <w:szCs w:val="24"/>
        </w:rPr>
        <w:t xml:space="preserve">марно турбує угіддя, корисні для випробувань; </w:t>
      </w:r>
    </w:p>
    <w:p w14:paraId="07A233A9" w14:textId="77777777" w:rsidR="00443A63" w:rsidRPr="003F0D20"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некоректне виконання команди «поруч» при супроводі провідника</w:t>
      </w:r>
      <w:r w:rsidRPr="003F0D20">
        <w:rPr>
          <w:rFonts w:ascii="Calibri" w:hAnsi="Calibri" w:cs="Arial"/>
          <w:sz w:val="24"/>
          <w:szCs w:val="24"/>
        </w:rPr>
        <w:t>;</w:t>
      </w:r>
    </w:p>
    <w:p w14:paraId="74A47F68" w14:textId="77777777" w:rsidR="00443A63" w:rsidRPr="003F0D20"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3F0D20">
        <w:rPr>
          <w:rFonts w:ascii="Calibri" w:hAnsi="Calibri" w:cs="Arial"/>
          <w:sz w:val="24"/>
          <w:szCs w:val="24"/>
        </w:rPr>
        <w:t>недбала подача;</w:t>
      </w:r>
    </w:p>
    <w:p w14:paraId="65B8AEA4" w14:textId="77777777" w:rsidR="00443A63" w:rsidRPr="003F0D20"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без</w:t>
      </w:r>
      <w:r w:rsidRPr="003F0D20">
        <w:rPr>
          <w:rFonts w:ascii="Calibri" w:hAnsi="Calibri" w:cs="Arial"/>
          <w:sz w:val="24"/>
          <w:szCs w:val="24"/>
        </w:rPr>
        <w:t>ініціативна робота</w:t>
      </w:r>
      <w:r>
        <w:rPr>
          <w:rFonts w:ascii="Calibri" w:hAnsi="Calibri" w:cs="Arial"/>
          <w:sz w:val="24"/>
          <w:szCs w:val="24"/>
        </w:rPr>
        <w:t>.</w:t>
      </w:r>
    </w:p>
    <w:p w14:paraId="7910BF23" w14:textId="77777777" w:rsidR="00443A63" w:rsidRPr="003F0D20"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Собака знімається з випробувань</w:t>
      </w:r>
      <w:r>
        <w:rPr>
          <w:rFonts w:ascii="Calibri" w:hAnsi="Calibri" w:cs="Arial"/>
          <w:sz w:val="24"/>
          <w:szCs w:val="24"/>
          <w:lang w:eastAsia="uk-UA"/>
        </w:rPr>
        <w:t xml:space="preserve"> та</w:t>
      </w:r>
      <w:r w:rsidRPr="003F0D20">
        <w:rPr>
          <w:rFonts w:ascii="Calibri" w:hAnsi="Calibri" w:cs="Arial"/>
          <w:sz w:val="24"/>
          <w:szCs w:val="24"/>
          <w:lang w:eastAsia="uk-UA"/>
        </w:rPr>
        <w:t xml:space="preserve"> </w:t>
      </w:r>
      <w:r>
        <w:rPr>
          <w:rFonts w:ascii="Calibri" w:hAnsi="Calibri" w:cs="Arial"/>
          <w:sz w:val="24"/>
          <w:szCs w:val="24"/>
          <w:lang w:eastAsia="uk-UA"/>
        </w:rPr>
        <w:t>отримує дискваліфікацію</w:t>
      </w:r>
      <w:r w:rsidRPr="003F0D20">
        <w:rPr>
          <w:rFonts w:ascii="Calibri" w:hAnsi="Calibri" w:cs="Arial"/>
          <w:sz w:val="24"/>
          <w:szCs w:val="24"/>
          <w:lang w:eastAsia="uk-UA"/>
        </w:rPr>
        <w:t xml:space="preserve"> із зазначенням причин в протоколі комісії в наступних випадках:</w:t>
      </w:r>
    </w:p>
    <w:p w14:paraId="1281A1B2"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відмові йти в пошук;</w:t>
      </w:r>
    </w:p>
    <w:p w14:paraId="1224E66F"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 xml:space="preserve">при відмові йти в воду; </w:t>
      </w:r>
    </w:p>
    <w:p w14:paraId="2CA8EFB7"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боязні пострілу;</w:t>
      </w:r>
    </w:p>
    <w:p w14:paraId="68010C94" w14:textId="77777777" w:rsidR="00443A6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при фізичному пошкодженні собакою птиці;</w:t>
      </w:r>
    </w:p>
    <w:p w14:paraId="0B4C8673"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негативному фізичному впливі провідника на собаку, а також при дачі або показі ласощів під час випробувань;</w:t>
      </w:r>
    </w:p>
    <w:p w14:paraId="11CEA6D9" w14:textId="77777777" w:rsidR="00443A63" w:rsidRPr="00A772EE" w:rsidRDefault="00443A63" w:rsidP="00243873">
      <w:pPr>
        <w:numPr>
          <w:ilvl w:val="0"/>
          <w:numId w:val="10"/>
        </w:numPr>
        <w:tabs>
          <w:tab w:val="left" w:pos="284"/>
        </w:tabs>
        <w:spacing w:after="0" w:line="240" w:lineRule="auto"/>
        <w:ind w:left="0" w:firstLine="0"/>
        <w:jc w:val="both"/>
        <w:rPr>
          <w:rFonts w:ascii="Calibri" w:hAnsi="Calibri" w:cs="Arial"/>
          <w:spacing w:val="-4"/>
          <w:sz w:val="24"/>
          <w:szCs w:val="24"/>
        </w:rPr>
      </w:pPr>
      <w:r w:rsidRPr="00A772EE">
        <w:rPr>
          <w:rFonts w:ascii="Calibri" w:hAnsi="Calibri" w:cs="Arial"/>
          <w:spacing w:val="-4"/>
          <w:sz w:val="24"/>
          <w:szCs w:val="24"/>
        </w:rPr>
        <w:t>при ігноруванні провідником вказівок суддівської комісії та порушенні ним правил техніки безпеки;</w:t>
      </w:r>
    </w:p>
    <w:p w14:paraId="3FE387BB"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агресивній або некоректній поведінці провідника чи собаки;</w:t>
      </w:r>
    </w:p>
    <w:p w14:paraId="16DAF3EB" w14:textId="77777777" w:rsidR="00443A63" w:rsidRPr="00A02E23" w:rsidRDefault="00443A63" w:rsidP="00A02E2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повній відсутності контакту собаки із провідником</w:t>
      </w:r>
      <w:r>
        <w:rPr>
          <w:rFonts w:ascii="Calibri" w:hAnsi="Calibri" w:cs="Arial"/>
          <w:sz w:val="24"/>
          <w:szCs w:val="24"/>
        </w:rPr>
        <w:t>;</w:t>
      </w:r>
    </w:p>
    <w:p w14:paraId="68CC2FD2" w14:textId="77777777" w:rsidR="00443A63" w:rsidRPr="00243873" w:rsidRDefault="00443A63" w:rsidP="00A02E23">
      <w:pPr>
        <w:numPr>
          <w:ilvl w:val="0"/>
          <w:numId w:val="10"/>
        </w:numPr>
        <w:tabs>
          <w:tab w:val="left" w:pos="284"/>
        </w:tabs>
        <w:spacing w:after="0" w:line="240" w:lineRule="auto"/>
        <w:ind w:left="0" w:firstLine="0"/>
        <w:jc w:val="both"/>
        <w:rPr>
          <w:rFonts w:ascii="Calibri" w:hAnsi="Calibri" w:cs="Arial"/>
          <w:sz w:val="24"/>
          <w:szCs w:val="24"/>
        </w:rPr>
      </w:pPr>
      <w:r w:rsidRPr="003F0D20">
        <w:rPr>
          <w:rFonts w:ascii="Calibri" w:hAnsi="Calibri" w:cs="Arial"/>
          <w:sz w:val="24"/>
          <w:szCs w:val="24"/>
        </w:rPr>
        <w:t>вихід з</w:t>
      </w:r>
      <w:r>
        <w:rPr>
          <w:rFonts w:ascii="Calibri" w:hAnsi="Calibri" w:cs="Arial"/>
          <w:sz w:val="24"/>
          <w:szCs w:val="24"/>
        </w:rPr>
        <w:t>-</w:t>
      </w:r>
      <w:r w:rsidRPr="003F0D20">
        <w:rPr>
          <w:rFonts w:ascii="Calibri" w:hAnsi="Calibri" w:cs="Arial"/>
          <w:sz w:val="24"/>
          <w:szCs w:val="24"/>
        </w:rPr>
        <w:t>під контролю провідника,</w:t>
      </w:r>
    </w:p>
    <w:p w14:paraId="7C5386FE"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при використанні провідником ультразвукового свистка;</w:t>
      </w:r>
    </w:p>
    <w:p w14:paraId="2B6EBA35" w14:textId="77777777" w:rsidR="00443A6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якщо собака грає з птицею;</w:t>
      </w:r>
    </w:p>
    <w:p w14:paraId="51EA4783"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тривала безініціативна робота;</w:t>
      </w:r>
    </w:p>
    <w:p w14:paraId="23C658A3"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якщо собака не подав одну птицю;</w:t>
      </w:r>
    </w:p>
    <w:p w14:paraId="0B433C36"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якщо собака скиглить або гавкає в Зоні випробувань;</w:t>
      </w:r>
    </w:p>
    <w:p w14:paraId="2D6992AC"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 xml:space="preserve">зміна предмету під час </w:t>
      </w:r>
      <w:proofErr w:type="spellStart"/>
      <w:r>
        <w:rPr>
          <w:rFonts w:ascii="Calibri" w:hAnsi="Calibri" w:cs="Arial"/>
          <w:sz w:val="24"/>
          <w:szCs w:val="24"/>
        </w:rPr>
        <w:t>апортування</w:t>
      </w:r>
      <w:proofErr w:type="spellEnd"/>
      <w:r w:rsidRPr="00243873">
        <w:rPr>
          <w:rFonts w:ascii="Calibri" w:hAnsi="Calibri" w:cs="Arial"/>
          <w:sz w:val="24"/>
          <w:szCs w:val="24"/>
        </w:rPr>
        <w:t xml:space="preserve">; </w:t>
      </w:r>
    </w:p>
    <w:p w14:paraId="462CAD05" w14:textId="77777777" w:rsidR="00443A63" w:rsidRDefault="00443A63" w:rsidP="00A02E23">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зрив собаки</w:t>
      </w:r>
      <w:r w:rsidRPr="00243873">
        <w:rPr>
          <w:rFonts w:ascii="Calibri" w:hAnsi="Calibri" w:cs="Arial"/>
          <w:sz w:val="24"/>
          <w:szCs w:val="24"/>
        </w:rPr>
        <w:t xml:space="preserve"> з місця </w:t>
      </w:r>
      <w:r>
        <w:rPr>
          <w:rFonts w:ascii="Calibri" w:hAnsi="Calibri" w:cs="Arial"/>
          <w:sz w:val="24"/>
          <w:szCs w:val="24"/>
        </w:rPr>
        <w:t>«</w:t>
      </w:r>
      <w:r w:rsidRPr="00243873">
        <w:rPr>
          <w:rFonts w:ascii="Calibri" w:hAnsi="Calibri" w:cs="Arial"/>
          <w:sz w:val="24"/>
          <w:szCs w:val="24"/>
        </w:rPr>
        <w:t>поруч</w:t>
      </w:r>
      <w:r>
        <w:rPr>
          <w:rFonts w:ascii="Calibri" w:hAnsi="Calibri" w:cs="Arial"/>
          <w:sz w:val="24"/>
          <w:szCs w:val="24"/>
        </w:rPr>
        <w:t>»</w:t>
      </w:r>
      <w:r w:rsidRPr="00243873">
        <w:rPr>
          <w:rFonts w:ascii="Calibri" w:hAnsi="Calibri" w:cs="Arial"/>
          <w:sz w:val="24"/>
          <w:szCs w:val="24"/>
        </w:rPr>
        <w:t xml:space="preserve"> </w:t>
      </w:r>
      <w:r>
        <w:rPr>
          <w:rFonts w:ascii="Calibri" w:hAnsi="Calibri" w:cs="Arial"/>
          <w:sz w:val="24"/>
          <w:szCs w:val="24"/>
        </w:rPr>
        <w:t>без команди провідника</w:t>
      </w:r>
      <w:r w:rsidRPr="00243873">
        <w:rPr>
          <w:rFonts w:ascii="Calibri" w:hAnsi="Calibri" w:cs="Arial"/>
          <w:sz w:val="24"/>
          <w:szCs w:val="24"/>
        </w:rPr>
        <w:t>;</w:t>
      </w:r>
      <w:r w:rsidRPr="003F0D20">
        <w:rPr>
          <w:rFonts w:ascii="Calibri" w:hAnsi="Calibri" w:cs="Arial"/>
          <w:sz w:val="24"/>
          <w:szCs w:val="24"/>
        </w:rPr>
        <w:t xml:space="preserve"> </w:t>
      </w:r>
    </w:p>
    <w:p w14:paraId="3AF67F2B" w14:textId="77777777" w:rsidR="00443A63" w:rsidRPr="00243873" w:rsidRDefault="00443A63" w:rsidP="00243873">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lastRenderedPageBreak/>
        <w:t>декілька грубих порушень разом.</w:t>
      </w:r>
    </w:p>
    <w:p w14:paraId="1D79731C" w14:textId="77777777" w:rsidR="00443A63" w:rsidRPr="007519EA"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Собака знімається з випробувань</w:t>
      </w:r>
      <w:r>
        <w:rPr>
          <w:rFonts w:ascii="Calibri" w:hAnsi="Calibri" w:cs="Arial"/>
          <w:sz w:val="24"/>
          <w:szCs w:val="24"/>
          <w:lang w:eastAsia="uk-UA"/>
        </w:rPr>
        <w:t xml:space="preserve"> та</w:t>
      </w:r>
      <w:r w:rsidRPr="003F0D20">
        <w:rPr>
          <w:rFonts w:ascii="Calibri" w:hAnsi="Calibri" w:cs="Arial"/>
          <w:sz w:val="24"/>
          <w:szCs w:val="24"/>
          <w:lang w:eastAsia="uk-UA"/>
        </w:rPr>
        <w:t xml:space="preserve"> </w:t>
      </w:r>
      <w:r>
        <w:rPr>
          <w:rFonts w:ascii="Calibri" w:hAnsi="Calibri" w:cs="Arial"/>
          <w:sz w:val="24"/>
          <w:szCs w:val="24"/>
          <w:lang w:eastAsia="uk-UA"/>
        </w:rPr>
        <w:t>отримує результат «Не кваліфікована»</w:t>
      </w:r>
      <w:r w:rsidRPr="003F0D20">
        <w:rPr>
          <w:rFonts w:ascii="Calibri" w:hAnsi="Calibri" w:cs="Arial"/>
          <w:sz w:val="24"/>
          <w:szCs w:val="24"/>
          <w:lang w:eastAsia="uk-UA"/>
        </w:rPr>
        <w:t xml:space="preserve"> із зазначенням причин в протоколі комісії в наступних випадках:</w:t>
      </w:r>
    </w:p>
    <w:p w14:paraId="5741AE85" w14:textId="77777777" w:rsidR="00443A63" w:rsidRDefault="00443A63" w:rsidP="007519EA">
      <w:pPr>
        <w:numPr>
          <w:ilvl w:val="0"/>
          <w:numId w:val="10"/>
        </w:numPr>
        <w:tabs>
          <w:tab w:val="left" w:pos="284"/>
        </w:tabs>
        <w:spacing w:after="0" w:line="240" w:lineRule="auto"/>
        <w:ind w:left="0" w:firstLine="0"/>
        <w:jc w:val="both"/>
        <w:rPr>
          <w:rFonts w:ascii="Calibri" w:hAnsi="Calibri" w:cs="Arial"/>
          <w:sz w:val="24"/>
          <w:szCs w:val="24"/>
        </w:rPr>
      </w:pPr>
      <w:r>
        <w:rPr>
          <w:rFonts w:ascii="Calibri" w:hAnsi="Calibri" w:cs="Arial"/>
          <w:sz w:val="24"/>
          <w:szCs w:val="24"/>
        </w:rPr>
        <w:t>п</w:t>
      </w:r>
      <w:r w:rsidRPr="00243873">
        <w:rPr>
          <w:rFonts w:ascii="Calibri" w:hAnsi="Calibri" w:cs="Arial"/>
          <w:sz w:val="24"/>
          <w:szCs w:val="24"/>
        </w:rPr>
        <w:t>ри отриманні собакою травми</w:t>
      </w:r>
      <w:r>
        <w:rPr>
          <w:rFonts w:ascii="Calibri" w:hAnsi="Calibri" w:cs="Arial"/>
          <w:sz w:val="24"/>
          <w:szCs w:val="24"/>
        </w:rPr>
        <w:t xml:space="preserve"> за рішенням судді чи провідника</w:t>
      </w:r>
      <w:r w:rsidRPr="00243873">
        <w:rPr>
          <w:rFonts w:ascii="Calibri" w:hAnsi="Calibri" w:cs="Arial"/>
          <w:sz w:val="24"/>
          <w:szCs w:val="24"/>
        </w:rPr>
        <w:t xml:space="preserve">. </w:t>
      </w:r>
      <w:r>
        <w:rPr>
          <w:rFonts w:ascii="Calibri" w:hAnsi="Calibri" w:cs="Arial"/>
          <w:sz w:val="24"/>
          <w:szCs w:val="24"/>
        </w:rPr>
        <w:t>За згодою судді і у</w:t>
      </w:r>
      <w:r w:rsidRPr="00243873">
        <w:rPr>
          <w:rFonts w:ascii="Calibri" w:hAnsi="Calibri" w:cs="Arial"/>
          <w:sz w:val="24"/>
          <w:szCs w:val="24"/>
        </w:rPr>
        <w:t xml:space="preserve"> разі прийняття провідником рішення про продовження випробувань, вся відповідальність за здоров'я собаки лежить на провідник</w:t>
      </w:r>
      <w:r>
        <w:rPr>
          <w:rFonts w:ascii="Calibri" w:hAnsi="Calibri" w:cs="Arial"/>
          <w:sz w:val="24"/>
          <w:szCs w:val="24"/>
        </w:rPr>
        <w:t>ові</w:t>
      </w:r>
      <w:r w:rsidRPr="00243873">
        <w:rPr>
          <w:rFonts w:ascii="Calibri" w:hAnsi="Calibri" w:cs="Arial"/>
          <w:sz w:val="24"/>
          <w:szCs w:val="24"/>
        </w:rPr>
        <w:t xml:space="preserve">. Жодні поблажки собаці не робляться і оцінка роботи собаки виконується на загальних підставах. Якщо </w:t>
      </w:r>
      <w:r>
        <w:rPr>
          <w:rFonts w:ascii="Calibri" w:hAnsi="Calibri" w:cs="Arial"/>
          <w:sz w:val="24"/>
          <w:szCs w:val="24"/>
        </w:rPr>
        <w:t>суддя</w:t>
      </w:r>
      <w:r w:rsidRPr="00243873">
        <w:rPr>
          <w:rFonts w:ascii="Calibri" w:hAnsi="Calibri" w:cs="Arial"/>
          <w:sz w:val="24"/>
          <w:szCs w:val="24"/>
        </w:rPr>
        <w:t xml:space="preserve"> має сумнів в подальшому здоров'ї собаки або вважає продовження </w:t>
      </w:r>
      <w:r>
        <w:rPr>
          <w:rFonts w:ascii="Calibri" w:hAnsi="Calibri" w:cs="Arial"/>
          <w:sz w:val="24"/>
          <w:szCs w:val="24"/>
        </w:rPr>
        <w:t>В</w:t>
      </w:r>
      <w:r w:rsidRPr="00243873">
        <w:rPr>
          <w:rFonts w:ascii="Calibri" w:hAnsi="Calibri" w:cs="Arial"/>
          <w:sz w:val="24"/>
          <w:szCs w:val="24"/>
        </w:rPr>
        <w:t xml:space="preserve">ипробувань даного собаки неетичним, то собака знімається з </w:t>
      </w:r>
      <w:r>
        <w:rPr>
          <w:rFonts w:ascii="Calibri" w:hAnsi="Calibri" w:cs="Arial"/>
          <w:sz w:val="24"/>
          <w:szCs w:val="24"/>
        </w:rPr>
        <w:t>В</w:t>
      </w:r>
      <w:r w:rsidRPr="00243873">
        <w:rPr>
          <w:rFonts w:ascii="Calibri" w:hAnsi="Calibri" w:cs="Arial"/>
          <w:sz w:val="24"/>
          <w:szCs w:val="24"/>
        </w:rPr>
        <w:t>ипробувань;</w:t>
      </w:r>
    </w:p>
    <w:p w14:paraId="0DD10ABF" w14:textId="77777777" w:rsidR="00443A63" w:rsidRPr="007519EA" w:rsidRDefault="00443A63" w:rsidP="007519EA">
      <w:pPr>
        <w:numPr>
          <w:ilvl w:val="0"/>
          <w:numId w:val="10"/>
        </w:numPr>
        <w:tabs>
          <w:tab w:val="left" w:pos="284"/>
        </w:tabs>
        <w:spacing w:after="0" w:line="240" w:lineRule="auto"/>
        <w:ind w:left="0" w:firstLine="0"/>
        <w:jc w:val="both"/>
        <w:rPr>
          <w:rFonts w:ascii="Calibri" w:hAnsi="Calibri" w:cs="Arial"/>
          <w:sz w:val="24"/>
          <w:szCs w:val="24"/>
        </w:rPr>
      </w:pPr>
      <w:r w:rsidRPr="00243873">
        <w:rPr>
          <w:rFonts w:ascii="Calibri" w:hAnsi="Calibri" w:cs="Arial"/>
          <w:sz w:val="24"/>
          <w:szCs w:val="24"/>
        </w:rPr>
        <w:t>на прохання провідника з повідомленням суддівської комісії</w:t>
      </w:r>
    </w:p>
    <w:p w14:paraId="2796007A" w14:textId="77777777" w:rsidR="00443A63" w:rsidRPr="003F0D20"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Випробування не проводяться / можуть бути перервані при:</w:t>
      </w:r>
    </w:p>
    <w:p w14:paraId="409D1FE9" w14:textId="77777777" w:rsidR="00443A63" w:rsidRPr="00173F05"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173F05">
        <w:rPr>
          <w:rFonts w:ascii="Calibri" w:hAnsi="Calibri" w:cs="Arial"/>
          <w:sz w:val="24"/>
          <w:szCs w:val="24"/>
        </w:rPr>
        <w:t>температурі повітря вищій за 30 °С чи нижчій за 0 °С;</w:t>
      </w:r>
    </w:p>
    <w:p w14:paraId="66DE1472" w14:textId="77777777" w:rsidR="00443A63" w:rsidRPr="00173F05"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173F05">
        <w:rPr>
          <w:rFonts w:ascii="Calibri" w:hAnsi="Calibri" w:cs="Arial"/>
          <w:sz w:val="24"/>
          <w:szCs w:val="24"/>
        </w:rPr>
        <w:t>повній відсутності вітру;</w:t>
      </w:r>
    </w:p>
    <w:p w14:paraId="70C33B58" w14:textId="77777777" w:rsidR="00443A63" w:rsidRPr="00173F05"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173F05">
        <w:rPr>
          <w:rFonts w:ascii="Calibri" w:hAnsi="Calibri" w:cs="Arial"/>
          <w:sz w:val="24"/>
          <w:szCs w:val="24"/>
        </w:rPr>
        <w:t xml:space="preserve">затяжному дощі, при грозі, що насувається </w:t>
      </w:r>
      <w:r>
        <w:rPr>
          <w:rFonts w:ascii="Calibri" w:hAnsi="Calibri" w:cs="Arial"/>
          <w:sz w:val="24"/>
          <w:szCs w:val="24"/>
        </w:rPr>
        <w:t>та</w:t>
      </w:r>
      <w:r w:rsidRPr="00173F05">
        <w:rPr>
          <w:rFonts w:ascii="Calibri" w:hAnsi="Calibri" w:cs="Arial"/>
          <w:sz w:val="24"/>
          <w:szCs w:val="24"/>
        </w:rPr>
        <w:t xml:space="preserve"> під час неї;</w:t>
      </w:r>
    </w:p>
    <w:p w14:paraId="0CC88852" w14:textId="77777777" w:rsidR="00443A63" w:rsidRPr="00173F05"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173F05">
        <w:rPr>
          <w:rFonts w:ascii="Calibri" w:hAnsi="Calibri" w:cs="Arial"/>
          <w:sz w:val="24"/>
          <w:szCs w:val="24"/>
        </w:rPr>
        <w:t>недостатній видимості (сутінки, густий туман);</w:t>
      </w:r>
    </w:p>
    <w:p w14:paraId="04227441" w14:textId="77777777" w:rsidR="00443A63" w:rsidRPr="00173F05" w:rsidRDefault="00443A63" w:rsidP="00173F05">
      <w:pPr>
        <w:numPr>
          <w:ilvl w:val="0"/>
          <w:numId w:val="10"/>
        </w:numPr>
        <w:tabs>
          <w:tab w:val="left" w:pos="284"/>
        </w:tabs>
        <w:spacing w:after="0" w:line="240" w:lineRule="auto"/>
        <w:ind w:left="0" w:firstLine="0"/>
        <w:jc w:val="both"/>
        <w:rPr>
          <w:rFonts w:ascii="Calibri" w:hAnsi="Calibri" w:cs="Arial"/>
          <w:sz w:val="24"/>
          <w:szCs w:val="24"/>
        </w:rPr>
      </w:pPr>
      <w:r w:rsidRPr="00173F05">
        <w:rPr>
          <w:rFonts w:ascii="Calibri" w:hAnsi="Calibri" w:cs="Arial"/>
          <w:sz w:val="24"/>
          <w:szCs w:val="24"/>
        </w:rPr>
        <w:t>наявності льоду на водоймі (лід, крижана шуга тощо).</w:t>
      </w:r>
    </w:p>
    <w:p w14:paraId="38D29983" w14:textId="77777777" w:rsidR="00443A63" w:rsidRPr="00111D61"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3F0D20">
        <w:rPr>
          <w:rFonts w:ascii="Calibri" w:hAnsi="Calibri" w:cs="Arial"/>
          <w:sz w:val="24"/>
          <w:szCs w:val="24"/>
          <w:lang w:eastAsia="uk-UA"/>
        </w:rPr>
        <w:t xml:space="preserve">У разі, якщо випробування були перервані, вони можуть бути продовжені в цей же день після </w:t>
      </w:r>
      <w:r w:rsidRPr="00111D61">
        <w:rPr>
          <w:rFonts w:ascii="Calibri" w:hAnsi="Calibri" w:cs="Arial"/>
          <w:sz w:val="24"/>
          <w:szCs w:val="24"/>
          <w:lang w:eastAsia="uk-UA"/>
        </w:rPr>
        <w:t>закінчення негоди.</w:t>
      </w:r>
    </w:p>
    <w:p w14:paraId="0257FD67" w14:textId="77777777" w:rsidR="00443A63" w:rsidRPr="00111D61"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111D61">
        <w:rPr>
          <w:rFonts w:ascii="Calibri" w:hAnsi="Calibri" w:cs="Arial"/>
          <w:sz w:val="24"/>
          <w:szCs w:val="24"/>
          <w:lang w:eastAsia="uk-UA"/>
        </w:rPr>
        <w:t>Після закінчення випробувань голова суддівської комісії або член суддівської комісії, уповноважений цим суддею, зобов’язаний оголосити учасникам загальні результати Випробувань. Члени суддівської комісії не зобов'язані глибоко аналізувати дії кожного собаки і провідника в ході оголошення загальних результатів, однак, на прохання учасника, можуть в індивідуальному порядку пояснити оцінку.</w:t>
      </w:r>
    </w:p>
    <w:p w14:paraId="04A0FE7C" w14:textId="77777777" w:rsidR="00443A63" w:rsidRPr="00111D61" w:rsidRDefault="00443A63" w:rsidP="004F67C8">
      <w:pPr>
        <w:numPr>
          <w:ilvl w:val="0"/>
          <w:numId w:val="3"/>
        </w:numPr>
        <w:tabs>
          <w:tab w:val="left" w:pos="426"/>
        </w:tabs>
        <w:spacing w:after="0" w:line="240" w:lineRule="auto"/>
        <w:ind w:left="0" w:firstLine="0"/>
        <w:jc w:val="both"/>
        <w:rPr>
          <w:rFonts w:ascii="Calibri" w:hAnsi="Calibri" w:cs="Arial"/>
          <w:sz w:val="24"/>
          <w:szCs w:val="24"/>
          <w:lang w:eastAsia="uk-UA"/>
        </w:rPr>
      </w:pPr>
      <w:r w:rsidRPr="00111D61">
        <w:rPr>
          <w:rFonts w:ascii="Calibri" w:hAnsi="Calibri" w:cs="Arial"/>
          <w:sz w:val="24"/>
          <w:szCs w:val="24"/>
          <w:lang w:eastAsia="uk-UA"/>
        </w:rPr>
        <w:t>Організатором вносяться записи у книжку титулів та нагороджень:</w:t>
      </w:r>
    </w:p>
    <w:p w14:paraId="2F4F9904" w14:textId="77777777" w:rsidR="00443A63" w:rsidRPr="00111D61" w:rsidRDefault="00443A63" w:rsidP="002C6E97">
      <w:pPr>
        <w:numPr>
          <w:ilvl w:val="0"/>
          <w:numId w:val="10"/>
        </w:numPr>
        <w:tabs>
          <w:tab w:val="left" w:pos="284"/>
        </w:tabs>
        <w:spacing w:after="0" w:line="240" w:lineRule="auto"/>
        <w:ind w:left="0" w:firstLine="0"/>
        <w:jc w:val="both"/>
        <w:rPr>
          <w:rFonts w:ascii="Calibri" w:hAnsi="Calibri" w:cs="Arial"/>
          <w:sz w:val="24"/>
          <w:szCs w:val="24"/>
          <w:lang w:eastAsia="uk-UA"/>
        </w:rPr>
      </w:pPr>
      <w:r w:rsidRPr="00111D61">
        <w:rPr>
          <w:rFonts w:ascii="Calibri" w:hAnsi="Calibri" w:cs="Arial"/>
          <w:sz w:val="24"/>
          <w:szCs w:val="24"/>
          <w:lang w:eastAsia="uk-UA"/>
        </w:rPr>
        <w:t xml:space="preserve">у разі, якщо собака вперше за життя отримав кваліфікацію на профільних випробуваннях чи змаганнях </w:t>
      </w:r>
      <w:proofErr w:type="spellStart"/>
      <w:r w:rsidRPr="00111D61">
        <w:rPr>
          <w:rFonts w:ascii="Calibri" w:hAnsi="Calibri" w:cs="Arial"/>
          <w:sz w:val="24"/>
          <w:szCs w:val="24"/>
          <w:lang w:eastAsia="uk-UA"/>
        </w:rPr>
        <w:t>ретриверів</w:t>
      </w:r>
      <w:proofErr w:type="spellEnd"/>
      <w:r w:rsidRPr="00111D61">
        <w:rPr>
          <w:rFonts w:ascii="Calibri" w:hAnsi="Calibri" w:cs="Arial"/>
          <w:sz w:val="24"/>
          <w:szCs w:val="24"/>
          <w:lang w:eastAsia="uk-UA"/>
        </w:rPr>
        <w:t>, то записується «</w:t>
      </w:r>
      <w:r w:rsidRPr="00372747">
        <w:rPr>
          <w:rFonts w:ascii="Calibri" w:hAnsi="Calibri" w:cs="Arial"/>
          <w:sz w:val="24"/>
          <w:szCs w:val="24"/>
          <w:lang w:eastAsia="uk-UA"/>
        </w:rPr>
        <w:t>&lt;</w:t>
      </w:r>
      <w:r w:rsidRPr="00111D61">
        <w:rPr>
          <w:rFonts w:ascii="Calibri" w:hAnsi="Calibri" w:cs="Arial"/>
          <w:sz w:val="24"/>
          <w:szCs w:val="24"/>
          <w:lang w:eastAsia="uk-UA"/>
        </w:rPr>
        <w:t>оцінка собаки</w:t>
      </w:r>
      <w:r w:rsidRPr="00372747">
        <w:rPr>
          <w:rFonts w:ascii="Calibri" w:hAnsi="Calibri" w:cs="Arial"/>
          <w:sz w:val="24"/>
          <w:szCs w:val="24"/>
          <w:lang w:eastAsia="uk-UA"/>
        </w:rPr>
        <w:t>&gt; + тест на вод</w:t>
      </w:r>
      <w:r w:rsidRPr="00111D61">
        <w:rPr>
          <w:rFonts w:ascii="Calibri" w:hAnsi="Calibri" w:cs="Arial"/>
          <w:sz w:val="24"/>
          <w:szCs w:val="24"/>
          <w:lang w:eastAsia="uk-UA"/>
        </w:rPr>
        <w:t xml:space="preserve">і; </w:t>
      </w:r>
      <w:r w:rsidRPr="00111D61">
        <w:rPr>
          <w:rFonts w:ascii="Calibri" w:hAnsi="Calibri" w:cs="Arial"/>
          <w:sz w:val="24"/>
          <w:szCs w:val="24"/>
          <w:lang w:val="en-US" w:eastAsia="uk-UA"/>
        </w:rPr>
        <w:t>qualified</w:t>
      </w:r>
      <w:r w:rsidRPr="00372747">
        <w:rPr>
          <w:rFonts w:ascii="Calibri" w:hAnsi="Calibri" w:cs="Arial"/>
          <w:sz w:val="24"/>
          <w:szCs w:val="24"/>
          <w:lang w:eastAsia="uk-UA"/>
        </w:rPr>
        <w:t xml:space="preserve"> </w:t>
      </w:r>
      <w:r w:rsidRPr="00111D61">
        <w:rPr>
          <w:rFonts w:ascii="Calibri" w:hAnsi="Calibri" w:cs="Arial"/>
          <w:sz w:val="24"/>
          <w:szCs w:val="24"/>
          <w:lang w:eastAsia="uk-UA"/>
        </w:rPr>
        <w:t>+</w:t>
      </w:r>
      <w:r w:rsidRPr="00372747">
        <w:rPr>
          <w:rFonts w:ascii="Calibri" w:hAnsi="Calibri" w:cs="Arial"/>
          <w:sz w:val="24"/>
          <w:szCs w:val="24"/>
          <w:lang w:eastAsia="uk-UA"/>
        </w:rPr>
        <w:t xml:space="preserve"> </w:t>
      </w:r>
      <w:r w:rsidRPr="00111D61">
        <w:rPr>
          <w:rFonts w:ascii="Calibri" w:hAnsi="Calibri" w:cs="Arial"/>
          <w:sz w:val="24"/>
          <w:szCs w:val="24"/>
          <w:lang w:val="en-US" w:eastAsia="uk-UA"/>
        </w:rPr>
        <w:t>water</w:t>
      </w:r>
      <w:r w:rsidRPr="00372747">
        <w:rPr>
          <w:rFonts w:ascii="Calibri" w:hAnsi="Calibri" w:cs="Arial"/>
          <w:sz w:val="24"/>
          <w:szCs w:val="24"/>
          <w:lang w:eastAsia="uk-UA"/>
        </w:rPr>
        <w:t xml:space="preserve"> </w:t>
      </w:r>
      <w:r w:rsidRPr="00111D61">
        <w:rPr>
          <w:rFonts w:ascii="Calibri" w:hAnsi="Calibri" w:cs="Arial"/>
          <w:sz w:val="24"/>
          <w:szCs w:val="24"/>
          <w:lang w:val="en-US" w:eastAsia="uk-UA"/>
        </w:rPr>
        <w:t>test</w:t>
      </w:r>
      <w:r w:rsidRPr="00111D61">
        <w:rPr>
          <w:rFonts w:ascii="Calibri" w:hAnsi="Calibri" w:cs="Arial"/>
          <w:sz w:val="24"/>
          <w:szCs w:val="24"/>
          <w:lang w:eastAsia="uk-UA"/>
        </w:rPr>
        <w:t>»;</w:t>
      </w:r>
    </w:p>
    <w:p w14:paraId="1BAE013E" w14:textId="77777777" w:rsidR="00443A63" w:rsidRPr="00111D61" w:rsidRDefault="00443A63" w:rsidP="002C6E97">
      <w:pPr>
        <w:numPr>
          <w:ilvl w:val="0"/>
          <w:numId w:val="10"/>
        </w:numPr>
        <w:tabs>
          <w:tab w:val="left" w:pos="284"/>
        </w:tabs>
        <w:spacing w:after="0" w:line="240" w:lineRule="auto"/>
        <w:ind w:left="0" w:firstLine="0"/>
        <w:jc w:val="both"/>
        <w:rPr>
          <w:rFonts w:ascii="Calibri" w:hAnsi="Calibri" w:cs="Arial"/>
          <w:sz w:val="24"/>
          <w:szCs w:val="24"/>
          <w:lang w:eastAsia="uk-UA"/>
        </w:rPr>
      </w:pPr>
      <w:r w:rsidRPr="00372747">
        <w:rPr>
          <w:rFonts w:ascii="Calibri" w:hAnsi="Calibri" w:cs="Arial"/>
          <w:sz w:val="24"/>
          <w:szCs w:val="24"/>
          <w:lang w:eastAsia="uk-UA"/>
        </w:rPr>
        <w:t xml:space="preserve">у </w:t>
      </w:r>
      <w:r w:rsidRPr="00111D61">
        <w:rPr>
          <w:rFonts w:ascii="Calibri" w:hAnsi="Calibri" w:cs="Arial"/>
          <w:sz w:val="24"/>
          <w:szCs w:val="24"/>
          <w:lang w:eastAsia="uk-UA"/>
        </w:rPr>
        <w:t xml:space="preserve">разі, якщо собака, що успішно пройшов випробування вже має відмітки про раніше пройдені профільні випробування чи змагання, записується «тест на воді; </w:t>
      </w:r>
      <w:r w:rsidRPr="00111D61">
        <w:rPr>
          <w:rFonts w:ascii="Calibri" w:hAnsi="Calibri" w:cs="Arial"/>
          <w:sz w:val="24"/>
          <w:szCs w:val="24"/>
          <w:lang w:val="en-US" w:eastAsia="uk-UA"/>
        </w:rPr>
        <w:t>water</w:t>
      </w:r>
      <w:r w:rsidRPr="00372747">
        <w:rPr>
          <w:rFonts w:ascii="Calibri" w:hAnsi="Calibri" w:cs="Arial"/>
          <w:sz w:val="24"/>
          <w:szCs w:val="24"/>
          <w:lang w:eastAsia="uk-UA"/>
        </w:rPr>
        <w:t xml:space="preserve"> </w:t>
      </w:r>
      <w:r w:rsidRPr="00111D61">
        <w:rPr>
          <w:rFonts w:ascii="Calibri" w:hAnsi="Calibri" w:cs="Arial"/>
          <w:sz w:val="24"/>
          <w:szCs w:val="24"/>
          <w:lang w:val="en-US" w:eastAsia="uk-UA"/>
        </w:rPr>
        <w:t>test</w:t>
      </w:r>
      <w:r w:rsidRPr="00111D61">
        <w:rPr>
          <w:rFonts w:ascii="Calibri" w:hAnsi="Calibri" w:cs="Arial"/>
          <w:sz w:val="24"/>
          <w:szCs w:val="24"/>
          <w:lang w:eastAsia="uk-UA"/>
        </w:rPr>
        <w:t>».</w:t>
      </w:r>
    </w:p>
    <w:p w14:paraId="7D726719" w14:textId="77777777" w:rsidR="00443A63" w:rsidRPr="00111D61" w:rsidRDefault="00443A63" w:rsidP="00AA3D47">
      <w:pPr>
        <w:tabs>
          <w:tab w:val="left" w:pos="284"/>
        </w:tabs>
        <w:spacing w:after="0" w:line="240" w:lineRule="auto"/>
        <w:jc w:val="both"/>
        <w:rPr>
          <w:rFonts w:ascii="Calibri" w:hAnsi="Calibri" w:cs="Arial"/>
          <w:sz w:val="24"/>
          <w:szCs w:val="24"/>
          <w:lang w:eastAsia="uk-UA"/>
        </w:rPr>
      </w:pPr>
      <w:r w:rsidRPr="00111D61">
        <w:rPr>
          <w:rFonts w:ascii="Calibri" w:hAnsi="Calibri" w:cs="Arial"/>
          <w:sz w:val="24"/>
          <w:szCs w:val="24"/>
          <w:lang w:eastAsia="uk-UA"/>
        </w:rPr>
        <w:t>Запис обов’язково здійснюється на українській та англійській мовах.</w:t>
      </w:r>
    </w:p>
    <w:p w14:paraId="28EA1BCA" w14:textId="77777777" w:rsidR="00443A63" w:rsidRPr="00111D61" w:rsidRDefault="00443A63" w:rsidP="00AA3D47">
      <w:pPr>
        <w:tabs>
          <w:tab w:val="left" w:pos="284"/>
        </w:tabs>
        <w:spacing w:after="0" w:line="240" w:lineRule="auto"/>
        <w:jc w:val="both"/>
        <w:rPr>
          <w:rFonts w:ascii="Calibri" w:hAnsi="Calibri" w:cs="Arial"/>
          <w:sz w:val="24"/>
          <w:szCs w:val="24"/>
          <w:lang w:eastAsia="uk-UA"/>
        </w:rPr>
      </w:pPr>
      <w:r w:rsidRPr="00111D61">
        <w:rPr>
          <w:rFonts w:ascii="Calibri" w:hAnsi="Calibri" w:cs="Arial"/>
          <w:sz w:val="24"/>
          <w:szCs w:val="24"/>
          <w:lang w:eastAsia="uk-UA"/>
        </w:rPr>
        <w:t>Приклад запису:</w:t>
      </w:r>
    </w:p>
    <w:p w14:paraId="3838CD41" w14:textId="77777777" w:rsidR="00443A63" w:rsidRDefault="00443A63" w:rsidP="00841060">
      <w:pPr>
        <w:tabs>
          <w:tab w:val="left" w:pos="284"/>
        </w:tabs>
        <w:spacing w:after="0" w:line="240" w:lineRule="auto"/>
        <w:jc w:val="cente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відмінно + тест на воді;</w:t>
      </w:r>
    </w:p>
    <w:p w14:paraId="76270B47" w14:textId="77777777" w:rsidR="00443A63" w:rsidRPr="00136686" w:rsidRDefault="00443A63" w:rsidP="00841060">
      <w:pPr>
        <w:tabs>
          <w:tab w:val="left" w:pos="284"/>
        </w:tabs>
        <w:spacing w:after="0" w:line="240" w:lineRule="auto"/>
        <w:jc w:val="center"/>
        <w:rPr>
          <w:rFonts w:ascii="Calibri" w:hAnsi="Calibri" w:cs="Arial"/>
          <w:color w:val="FF0000"/>
          <w:sz w:val="24"/>
          <w:szCs w:val="24"/>
          <w:lang w:eastAsia="uk-UA"/>
        </w:rPr>
      </w:pPr>
      <w:proofErr w:type="spellStart"/>
      <w:r>
        <w:rPr>
          <w:rFonts w:ascii="Tahoma" w:hAnsi="Tahoma" w:cs="Tahoma"/>
          <w:color w:val="000000"/>
          <w:sz w:val="20"/>
          <w:szCs w:val="20"/>
          <w:shd w:val="clear" w:color="auto" w:fill="FFFFFF"/>
        </w:rPr>
        <w:t>qualified</w:t>
      </w:r>
      <w:proofErr w:type="spellEnd"/>
      <w:r>
        <w:rPr>
          <w:rFonts w:ascii="Tahoma" w:hAnsi="Tahoma" w:cs="Tahoma"/>
          <w:color w:val="000000"/>
          <w:sz w:val="20"/>
          <w:szCs w:val="20"/>
          <w:shd w:val="clear" w:color="auto" w:fill="FFFFFF"/>
        </w:rPr>
        <w:t xml:space="preserve"> + </w:t>
      </w:r>
      <w:proofErr w:type="spellStart"/>
      <w:r>
        <w:rPr>
          <w:rFonts w:ascii="Tahoma" w:hAnsi="Tahoma" w:cs="Tahoma"/>
          <w:color w:val="000000"/>
          <w:sz w:val="20"/>
          <w:szCs w:val="20"/>
          <w:shd w:val="clear" w:color="auto" w:fill="FFFFFF"/>
        </w:rPr>
        <w:t>water</w:t>
      </w:r>
      <w:proofErr w:type="spellEnd"/>
      <w:r>
        <w:rPr>
          <w:rFonts w:ascii="Tahoma" w:hAnsi="Tahoma" w:cs="Tahoma"/>
          <w:color w:val="000000"/>
          <w:sz w:val="20"/>
          <w:szCs w:val="20"/>
          <w:shd w:val="clear" w:color="auto" w:fill="FFFFFF"/>
        </w:rPr>
        <w:t xml:space="preserve"> </w:t>
      </w:r>
      <w:proofErr w:type="spellStart"/>
      <w:r>
        <w:rPr>
          <w:rFonts w:ascii="Tahoma" w:hAnsi="Tahoma" w:cs="Tahoma"/>
          <w:color w:val="000000"/>
          <w:sz w:val="20"/>
          <w:szCs w:val="20"/>
          <w:shd w:val="clear" w:color="auto" w:fill="FFFFFF"/>
        </w:rPr>
        <w:t>test</w:t>
      </w:r>
      <w:proofErr w:type="spellEnd"/>
      <w:r>
        <w:rPr>
          <w:rFonts w:ascii="Tahoma" w:hAnsi="Tahoma" w:cs="Tahoma"/>
          <w:color w:val="000000"/>
          <w:sz w:val="20"/>
          <w:szCs w:val="20"/>
          <w:shd w:val="clear" w:color="auto" w:fill="FFFFFF"/>
        </w:rPr>
        <w:t>.</w:t>
      </w:r>
    </w:p>
    <w:p w14:paraId="52E8ACBC" w14:textId="77777777" w:rsidR="00443A63" w:rsidRPr="003F0D20" w:rsidRDefault="00443A63">
      <w:pPr>
        <w:tabs>
          <w:tab w:val="left" w:pos="284"/>
        </w:tabs>
        <w:spacing w:after="0" w:line="240" w:lineRule="auto"/>
        <w:jc w:val="both"/>
        <w:rPr>
          <w:rFonts w:ascii="Calibri" w:hAnsi="Calibri" w:cs="Arial"/>
          <w:sz w:val="24"/>
          <w:szCs w:val="24"/>
        </w:rPr>
      </w:pPr>
      <w:r w:rsidRPr="003F0D20">
        <w:rPr>
          <w:rFonts w:ascii="Calibri" w:hAnsi="Calibri" w:cs="Arial"/>
          <w:sz w:val="24"/>
          <w:szCs w:val="24"/>
        </w:rPr>
        <w:br/>
        <w:t>Видача кваліфікаційного сертифікату виконується в офісі ГУ КСУ за реєстрами, наданими відділеннями КСУ.</w:t>
      </w:r>
    </w:p>
    <w:p w14:paraId="43379192" w14:textId="77777777" w:rsidR="00443A63" w:rsidRPr="003F0D20" w:rsidRDefault="00443A63" w:rsidP="00BC4EA1">
      <w:pPr>
        <w:tabs>
          <w:tab w:val="left" w:pos="284"/>
        </w:tabs>
        <w:spacing w:after="0" w:line="240" w:lineRule="auto"/>
        <w:jc w:val="both"/>
        <w:rPr>
          <w:rFonts w:ascii="Calibri" w:hAnsi="Calibri" w:cs="Arial"/>
          <w:sz w:val="24"/>
          <w:szCs w:val="24"/>
        </w:rPr>
      </w:pPr>
    </w:p>
    <w:p w14:paraId="45D86FBF" w14:textId="77777777" w:rsidR="00443A63" w:rsidRPr="003F0D20" w:rsidRDefault="00443A63" w:rsidP="00BC4EA1">
      <w:pPr>
        <w:tabs>
          <w:tab w:val="left" w:pos="284"/>
        </w:tabs>
        <w:spacing w:after="0" w:line="240" w:lineRule="auto"/>
        <w:jc w:val="both"/>
        <w:rPr>
          <w:rFonts w:ascii="Calibri" w:hAnsi="Calibri" w:cs="Arial"/>
          <w:sz w:val="24"/>
          <w:szCs w:val="24"/>
        </w:rPr>
      </w:pPr>
      <w:r w:rsidRPr="003F0D20">
        <w:rPr>
          <w:rFonts w:ascii="Calibri" w:hAnsi="Calibri" w:cs="Arial"/>
          <w:b/>
          <w:sz w:val="24"/>
          <w:szCs w:val="24"/>
        </w:rPr>
        <w:t>Примітка.</w:t>
      </w:r>
      <w:r w:rsidRPr="003F0D20">
        <w:rPr>
          <w:rFonts w:ascii="Calibri" w:hAnsi="Calibri" w:cs="Arial"/>
          <w:sz w:val="24"/>
          <w:szCs w:val="24"/>
        </w:rPr>
        <w:t xml:space="preserve"> </w:t>
      </w:r>
      <w:r w:rsidRPr="003F0D20">
        <w:rPr>
          <w:rFonts w:ascii="Calibri" w:hAnsi="Calibri" w:cs="Arial"/>
          <w:sz w:val="24"/>
          <w:szCs w:val="24"/>
        </w:rPr>
        <w:tab/>
        <w:t xml:space="preserve">Породи собак, які мають право брати участь у </w:t>
      </w:r>
      <w:r>
        <w:rPr>
          <w:rFonts w:ascii="Calibri" w:hAnsi="Calibri" w:cs="Arial"/>
          <w:sz w:val="24"/>
          <w:szCs w:val="24"/>
        </w:rPr>
        <w:t xml:space="preserve">мисливських </w:t>
      </w:r>
      <w:r w:rsidRPr="003F0D20">
        <w:rPr>
          <w:rFonts w:ascii="Calibri" w:hAnsi="Calibri" w:cs="Arial"/>
          <w:sz w:val="24"/>
          <w:szCs w:val="24"/>
        </w:rPr>
        <w:t>випробуваннях</w:t>
      </w:r>
      <w:r>
        <w:rPr>
          <w:rFonts w:ascii="Calibri" w:hAnsi="Calibri" w:cs="Arial"/>
          <w:sz w:val="24"/>
          <w:szCs w:val="24"/>
        </w:rPr>
        <w:t xml:space="preserve"> </w:t>
      </w:r>
      <w:proofErr w:type="spellStart"/>
      <w:r>
        <w:rPr>
          <w:rFonts w:ascii="Calibri" w:hAnsi="Calibri" w:cs="Arial"/>
          <w:sz w:val="24"/>
          <w:szCs w:val="24"/>
        </w:rPr>
        <w:t>ретриверів</w:t>
      </w:r>
      <w:proofErr w:type="spellEnd"/>
      <w:r>
        <w:rPr>
          <w:rFonts w:ascii="Calibri" w:hAnsi="Calibri" w:cs="Arial"/>
          <w:sz w:val="24"/>
          <w:szCs w:val="24"/>
        </w:rPr>
        <w:t xml:space="preserve"> Категорія «А»</w:t>
      </w:r>
      <w:r w:rsidRPr="003F0D20">
        <w:rPr>
          <w:rFonts w:ascii="Calibri" w:hAnsi="Calibri" w:cs="Arial"/>
          <w:sz w:val="24"/>
          <w:szCs w:val="24"/>
        </w:rPr>
        <w:t>.</w:t>
      </w:r>
    </w:p>
    <w:p w14:paraId="1B43C6D5" w14:textId="77777777" w:rsidR="00443A63" w:rsidRPr="003F0D20" w:rsidRDefault="00443A63" w:rsidP="00BC4EA1">
      <w:pPr>
        <w:tabs>
          <w:tab w:val="left" w:pos="284"/>
        </w:tabs>
        <w:spacing w:after="0" w:line="240" w:lineRule="auto"/>
        <w:jc w:val="both"/>
        <w:rPr>
          <w:rFonts w:ascii="Calibri" w:hAnsi="Calibri" w:cs="Arial"/>
          <w:sz w:val="24"/>
          <w:szCs w:val="24"/>
        </w:rPr>
      </w:pPr>
      <w:r w:rsidRPr="003F0D20">
        <w:rPr>
          <w:rFonts w:ascii="Calibri" w:hAnsi="Calibri" w:cs="Arial"/>
          <w:sz w:val="24"/>
          <w:szCs w:val="24"/>
        </w:rPr>
        <w:t>8 група FCI   </w:t>
      </w:r>
      <w:proofErr w:type="spellStart"/>
      <w:r w:rsidRPr="003F0D20">
        <w:rPr>
          <w:rFonts w:ascii="Calibri" w:hAnsi="Calibri" w:cs="Arial"/>
          <w:sz w:val="24"/>
          <w:szCs w:val="24"/>
        </w:rPr>
        <w:t>Ретривери</w:t>
      </w:r>
      <w:proofErr w:type="spellEnd"/>
      <w:r w:rsidRPr="003F0D20">
        <w:rPr>
          <w:rFonts w:ascii="Calibri" w:hAnsi="Calibri" w:cs="Arial"/>
          <w:sz w:val="24"/>
          <w:szCs w:val="24"/>
        </w:rPr>
        <w:t xml:space="preserve">, </w:t>
      </w:r>
      <w:proofErr w:type="spellStart"/>
      <w:r w:rsidRPr="003F0D20">
        <w:rPr>
          <w:rFonts w:ascii="Calibri" w:hAnsi="Calibri" w:cs="Arial"/>
          <w:sz w:val="24"/>
          <w:szCs w:val="24"/>
        </w:rPr>
        <w:t>спаніелі</w:t>
      </w:r>
      <w:proofErr w:type="spellEnd"/>
      <w:r w:rsidRPr="003F0D20">
        <w:rPr>
          <w:rFonts w:ascii="Calibri" w:hAnsi="Calibri" w:cs="Arial"/>
          <w:sz w:val="24"/>
          <w:szCs w:val="24"/>
        </w:rPr>
        <w:t xml:space="preserve"> та водяні собаки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752"/>
        <w:gridCol w:w="1442"/>
        <w:gridCol w:w="2338"/>
        <w:gridCol w:w="2520"/>
        <w:gridCol w:w="2700"/>
      </w:tblGrid>
      <w:tr w:rsidR="00443A63" w:rsidRPr="00026038" w14:paraId="3B639B97" w14:textId="77777777" w:rsidTr="00026038">
        <w:trPr>
          <w:trHeight w:val="348"/>
        </w:trPr>
        <w:tc>
          <w:tcPr>
            <w:tcW w:w="616" w:type="dxa"/>
            <w:noWrap/>
            <w:vAlign w:val="bottom"/>
          </w:tcPr>
          <w:p w14:paraId="122FA80F"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494EF049"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312</w:t>
            </w:r>
          </w:p>
        </w:tc>
        <w:tc>
          <w:tcPr>
            <w:tcW w:w="1442" w:type="dxa"/>
            <w:vAlign w:val="bottom"/>
          </w:tcPr>
          <w:p w14:paraId="7464FA22" w14:textId="77777777" w:rsidR="00443A63" w:rsidRPr="00026038" w:rsidRDefault="00443A63" w:rsidP="00416669">
            <w:pPr>
              <w:spacing w:after="0" w:line="240" w:lineRule="auto"/>
              <w:jc w:val="center"/>
              <w:rPr>
                <w:rFonts w:ascii="Arial" w:hAnsi="Arial" w:cs="Arial"/>
                <w:sz w:val="16"/>
                <w:szCs w:val="16"/>
                <w:lang w:eastAsia="ru-RU"/>
              </w:rPr>
            </w:pPr>
            <w:proofErr w:type="spellStart"/>
            <w:r w:rsidRPr="00026038">
              <w:rPr>
                <w:rFonts w:ascii="Arial" w:hAnsi="Arial" w:cs="Arial"/>
                <w:sz w:val="16"/>
                <w:szCs w:val="16"/>
                <w:lang w:eastAsia="ru-RU"/>
              </w:rPr>
              <w:t>Canada</w:t>
            </w:r>
            <w:proofErr w:type="spellEnd"/>
          </w:p>
        </w:tc>
        <w:tc>
          <w:tcPr>
            <w:tcW w:w="2338" w:type="dxa"/>
            <w:noWrap/>
            <w:vAlign w:val="bottom"/>
          </w:tcPr>
          <w:p w14:paraId="60DCCD7B" w14:textId="77777777" w:rsidR="00443A63" w:rsidRPr="00026038" w:rsidRDefault="00443A63" w:rsidP="00416669">
            <w:pPr>
              <w:spacing w:after="0" w:line="240" w:lineRule="auto"/>
              <w:rPr>
                <w:rFonts w:ascii="Arial" w:hAnsi="Arial" w:cs="Arial"/>
                <w:sz w:val="16"/>
                <w:szCs w:val="16"/>
                <w:lang w:val="en-US" w:eastAsia="ru-RU"/>
              </w:rPr>
            </w:pPr>
            <w:r w:rsidRPr="00026038">
              <w:rPr>
                <w:rFonts w:ascii="Arial" w:hAnsi="Arial" w:cs="Arial"/>
                <w:sz w:val="16"/>
                <w:szCs w:val="16"/>
                <w:lang w:val="en-US" w:eastAsia="ru-RU"/>
              </w:rPr>
              <w:t>NOVA SCOTIA DUCK TOLLING RETRIEVER</w:t>
            </w:r>
          </w:p>
        </w:tc>
        <w:tc>
          <w:tcPr>
            <w:tcW w:w="2520" w:type="dxa"/>
            <w:vAlign w:val="bottom"/>
          </w:tcPr>
          <w:p w14:paraId="11C3CD84"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Нова </w:t>
            </w:r>
            <w:proofErr w:type="spellStart"/>
            <w:r w:rsidRPr="00026038">
              <w:rPr>
                <w:rFonts w:ascii="Arial" w:hAnsi="Arial" w:cs="Arial"/>
                <w:sz w:val="16"/>
                <w:szCs w:val="16"/>
                <w:lang w:eastAsia="ru-RU"/>
              </w:rPr>
              <w:t>Скотія</w:t>
            </w:r>
            <w:proofErr w:type="spellEnd"/>
            <w:r w:rsidRPr="00026038">
              <w:rPr>
                <w:rFonts w:ascii="Arial" w:hAnsi="Arial" w:cs="Arial"/>
                <w:sz w:val="16"/>
                <w:szCs w:val="16"/>
                <w:lang w:eastAsia="ru-RU"/>
              </w:rPr>
              <w:t xml:space="preserve"> Дак </w:t>
            </w:r>
            <w:proofErr w:type="spellStart"/>
            <w:r w:rsidRPr="00026038">
              <w:rPr>
                <w:rFonts w:ascii="Arial" w:hAnsi="Arial" w:cs="Arial"/>
                <w:sz w:val="16"/>
                <w:szCs w:val="16"/>
                <w:lang w:eastAsia="ru-RU"/>
              </w:rPr>
              <w:t>Толін</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Ретривер</w:t>
            </w:r>
            <w:proofErr w:type="spellEnd"/>
          </w:p>
        </w:tc>
        <w:tc>
          <w:tcPr>
            <w:tcW w:w="2700" w:type="dxa"/>
            <w:vAlign w:val="bottom"/>
          </w:tcPr>
          <w:p w14:paraId="1FAFEEA9"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r w:rsidR="00443A63" w:rsidRPr="00026038" w14:paraId="50DE068A" w14:textId="77777777" w:rsidTr="00026038">
        <w:trPr>
          <w:trHeight w:val="348"/>
        </w:trPr>
        <w:tc>
          <w:tcPr>
            <w:tcW w:w="616" w:type="dxa"/>
            <w:noWrap/>
            <w:vAlign w:val="bottom"/>
          </w:tcPr>
          <w:p w14:paraId="7754D3A8"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0C48D224"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110</w:t>
            </w:r>
          </w:p>
        </w:tc>
        <w:tc>
          <w:tcPr>
            <w:tcW w:w="1442" w:type="dxa"/>
            <w:vAlign w:val="bottom"/>
          </w:tcPr>
          <w:p w14:paraId="60B2572A" w14:textId="77777777" w:rsidR="00443A63" w:rsidRPr="00026038" w:rsidRDefault="00443A63" w:rsidP="00416669">
            <w:pPr>
              <w:spacing w:after="0" w:line="240" w:lineRule="auto"/>
              <w:jc w:val="center"/>
              <w:rPr>
                <w:rFonts w:ascii="Arial" w:hAnsi="Arial" w:cs="Arial"/>
                <w:sz w:val="16"/>
                <w:szCs w:val="16"/>
                <w:lang w:eastAsia="ru-RU"/>
              </w:rPr>
            </w:pPr>
            <w:proofErr w:type="spellStart"/>
            <w:r w:rsidRPr="00026038">
              <w:rPr>
                <w:rFonts w:ascii="Arial" w:hAnsi="Arial" w:cs="Arial"/>
                <w:sz w:val="16"/>
                <w:szCs w:val="16"/>
                <w:lang w:eastAsia="ru-RU"/>
              </w:rPr>
              <w:t>Great</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Britain</w:t>
            </w:r>
            <w:proofErr w:type="spellEnd"/>
          </w:p>
        </w:tc>
        <w:tc>
          <w:tcPr>
            <w:tcW w:w="2338" w:type="dxa"/>
            <w:noWrap/>
            <w:vAlign w:val="bottom"/>
          </w:tcPr>
          <w:p w14:paraId="34C6C6EB"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CURLY COATED RETRIEVER</w:t>
            </w:r>
          </w:p>
        </w:tc>
        <w:tc>
          <w:tcPr>
            <w:tcW w:w="2520" w:type="dxa"/>
            <w:vAlign w:val="bottom"/>
          </w:tcPr>
          <w:p w14:paraId="48C9E4FC" w14:textId="77777777" w:rsidR="00443A63" w:rsidRPr="00026038" w:rsidRDefault="00443A63" w:rsidP="00416669">
            <w:pPr>
              <w:spacing w:after="0" w:line="240" w:lineRule="auto"/>
              <w:rPr>
                <w:rFonts w:ascii="Arial" w:hAnsi="Arial" w:cs="Arial"/>
                <w:sz w:val="16"/>
                <w:szCs w:val="16"/>
                <w:lang w:eastAsia="ru-RU"/>
              </w:rPr>
            </w:pPr>
            <w:proofErr w:type="spellStart"/>
            <w:r w:rsidRPr="00026038">
              <w:rPr>
                <w:rFonts w:ascii="Arial" w:hAnsi="Arial" w:cs="Arial"/>
                <w:sz w:val="16"/>
                <w:szCs w:val="16"/>
                <w:lang w:eastAsia="ru-RU"/>
              </w:rPr>
              <w:t>Кучерявошерстий</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Ретривер</w:t>
            </w:r>
            <w:proofErr w:type="spellEnd"/>
          </w:p>
        </w:tc>
        <w:tc>
          <w:tcPr>
            <w:tcW w:w="2700" w:type="dxa"/>
          </w:tcPr>
          <w:p w14:paraId="0462798F" w14:textId="77777777" w:rsidR="00443A63" w:rsidRPr="00026038" w:rsidRDefault="00443A63" w:rsidP="00416669">
            <w:pPr>
              <w:spacing w:after="0" w:line="240" w:lineRule="auto"/>
              <w:rPr>
                <w:sz w:val="16"/>
                <w:szCs w:val="16"/>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r w:rsidR="00443A63" w:rsidRPr="00026038" w14:paraId="0E394B06" w14:textId="77777777" w:rsidTr="00026038">
        <w:trPr>
          <w:trHeight w:val="348"/>
        </w:trPr>
        <w:tc>
          <w:tcPr>
            <w:tcW w:w="616" w:type="dxa"/>
            <w:noWrap/>
            <w:vAlign w:val="bottom"/>
          </w:tcPr>
          <w:p w14:paraId="70ADC0AF"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54C5F0A2"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121</w:t>
            </w:r>
          </w:p>
        </w:tc>
        <w:tc>
          <w:tcPr>
            <w:tcW w:w="1442" w:type="dxa"/>
            <w:vAlign w:val="bottom"/>
          </w:tcPr>
          <w:p w14:paraId="48AD68D1" w14:textId="77777777" w:rsidR="00443A63" w:rsidRPr="00026038" w:rsidRDefault="00443A63" w:rsidP="00416669">
            <w:pPr>
              <w:spacing w:after="0" w:line="240" w:lineRule="auto"/>
              <w:jc w:val="center"/>
              <w:rPr>
                <w:rFonts w:ascii="Arial" w:hAnsi="Arial" w:cs="Arial"/>
                <w:sz w:val="16"/>
                <w:szCs w:val="16"/>
                <w:lang w:eastAsia="ru-RU"/>
              </w:rPr>
            </w:pPr>
            <w:proofErr w:type="spellStart"/>
            <w:r w:rsidRPr="00026038">
              <w:rPr>
                <w:rFonts w:ascii="Arial" w:hAnsi="Arial" w:cs="Arial"/>
                <w:sz w:val="16"/>
                <w:szCs w:val="16"/>
                <w:lang w:eastAsia="ru-RU"/>
              </w:rPr>
              <w:t>Great</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Britain</w:t>
            </w:r>
            <w:proofErr w:type="spellEnd"/>
          </w:p>
        </w:tc>
        <w:tc>
          <w:tcPr>
            <w:tcW w:w="2338" w:type="dxa"/>
            <w:noWrap/>
            <w:vAlign w:val="bottom"/>
          </w:tcPr>
          <w:p w14:paraId="3F9AFE54"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FLAT COATED RETRIEVER </w:t>
            </w:r>
          </w:p>
        </w:tc>
        <w:tc>
          <w:tcPr>
            <w:tcW w:w="2520" w:type="dxa"/>
            <w:vAlign w:val="bottom"/>
          </w:tcPr>
          <w:p w14:paraId="381BC5A4" w14:textId="77777777" w:rsidR="00443A63" w:rsidRPr="00026038" w:rsidRDefault="00443A63" w:rsidP="00416669">
            <w:pPr>
              <w:spacing w:after="0" w:line="240" w:lineRule="auto"/>
              <w:rPr>
                <w:rFonts w:ascii="Arial" w:hAnsi="Arial" w:cs="Arial"/>
                <w:sz w:val="16"/>
                <w:szCs w:val="16"/>
                <w:lang w:eastAsia="ru-RU"/>
              </w:rPr>
            </w:pPr>
            <w:proofErr w:type="spellStart"/>
            <w:r w:rsidRPr="00026038">
              <w:rPr>
                <w:rFonts w:ascii="Arial" w:hAnsi="Arial" w:cs="Arial"/>
                <w:sz w:val="16"/>
                <w:szCs w:val="16"/>
                <w:lang w:eastAsia="ru-RU"/>
              </w:rPr>
              <w:t>Прямошерстий</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Ретривер</w:t>
            </w:r>
            <w:proofErr w:type="spellEnd"/>
          </w:p>
        </w:tc>
        <w:tc>
          <w:tcPr>
            <w:tcW w:w="2700" w:type="dxa"/>
          </w:tcPr>
          <w:p w14:paraId="1C79F85A" w14:textId="77777777" w:rsidR="00443A63" w:rsidRPr="00026038" w:rsidRDefault="00443A63" w:rsidP="00416669">
            <w:pPr>
              <w:spacing w:after="0" w:line="240" w:lineRule="auto"/>
              <w:rPr>
                <w:sz w:val="16"/>
                <w:szCs w:val="16"/>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r w:rsidR="00443A63" w:rsidRPr="00026038" w14:paraId="783C6397" w14:textId="77777777" w:rsidTr="00026038">
        <w:trPr>
          <w:trHeight w:val="348"/>
        </w:trPr>
        <w:tc>
          <w:tcPr>
            <w:tcW w:w="616" w:type="dxa"/>
            <w:noWrap/>
            <w:vAlign w:val="bottom"/>
          </w:tcPr>
          <w:p w14:paraId="46FFCCBE"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5E5E6B44"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111</w:t>
            </w:r>
          </w:p>
        </w:tc>
        <w:tc>
          <w:tcPr>
            <w:tcW w:w="1442" w:type="dxa"/>
            <w:vAlign w:val="bottom"/>
          </w:tcPr>
          <w:p w14:paraId="6745EC2A" w14:textId="77777777" w:rsidR="00443A63" w:rsidRPr="00026038" w:rsidRDefault="00443A63" w:rsidP="00416669">
            <w:pPr>
              <w:spacing w:after="0" w:line="240" w:lineRule="auto"/>
              <w:jc w:val="center"/>
              <w:rPr>
                <w:rFonts w:ascii="Arial" w:hAnsi="Arial" w:cs="Arial"/>
                <w:sz w:val="16"/>
                <w:szCs w:val="16"/>
                <w:lang w:eastAsia="ru-RU"/>
              </w:rPr>
            </w:pPr>
            <w:proofErr w:type="spellStart"/>
            <w:r w:rsidRPr="00026038">
              <w:rPr>
                <w:rFonts w:ascii="Arial" w:hAnsi="Arial" w:cs="Arial"/>
                <w:sz w:val="16"/>
                <w:szCs w:val="16"/>
                <w:lang w:eastAsia="ru-RU"/>
              </w:rPr>
              <w:t>Great</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Britain</w:t>
            </w:r>
            <w:proofErr w:type="spellEnd"/>
          </w:p>
        </w:tc>
        <w:tc>
          <w:tcPr>
            <w:tcW w:w="2338" w:type="dxa"/>
            <w:noWrap/>
            <w:vAlign w:val="bottom"/>
          </w:tcPr>
          <w:p w14:paraId="0081E6A5"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GOLDEN RETRIEVER </w:t>
            </w:r>
          </w:p>
        </w:tc>
        <w:tc>
          <w:tcPr>
            <w:tcW w:w="2520" w:type="dxa"/>
            <w:vAlign w:val="bottom"/>
          </w:tcPr>
          <w:p w14:paraId="127A0430"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Золотистий </w:t>
            </w:r>
            <w:proofErr w:type="spellStart"/>
            <w:r w:rsidRPr="00026038">
              <w:rPr>
                <w:rFonts w:ascii="Arial" w:hAnsi="Arial" w:cs="Arial"/>
                <w:sz w:val="16"/>
                <w:szCs w:val="16"/>
                <w:lang w:eastAsia="ru-RU"/>
              </w:rPr>
              <w:t>Ретривер</w:t>
            </w:r>
            <w:proofErr w:type="spellEnd"/>
          </w:p>
        </w:tc>
        <w:tc>
          <w:tcPr>
            <w:tcW w:w="2700" w:type="dxa"/>
          </w:tcPr>
          <w:p w14:paraId="6DFF5A69" w14:textId="77777777" w:rsidR="00443A63" w:rsidRPr="00026038" w:rsidRDefault="00443A63" w:rsidP="00416669">
            <w:pPr>
              <w:spacing w:after="0" w:line="240" w:lineRule="auto"/>
              <w:rPr>
                <w:sz w:val="16"/>
                <w:szCs w:val="16"/>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r w:rsidR="00443A63" w:rsidRPr="00026038" w14:paraId="7D19E639" w14:textId="77777777" w:rsidTr="00026038">
        <w:trPr>
          <w:trHeight w:val="348"/>
        </w:trPr>
        <w:tc>
          <w:tcPr>
            <w:tcW w:w="616" w:type="dxa"/>
            <w:noWrap/>
            <w:vAlign w:val="bottom"/>
          </w:tcPr>
          <w:p w14:paraId="3FC5A09A"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1BAEFA75"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122</w:t>
            </w:r>
          </w:p>
        </w:tc>
        <w:tc>
          <w:tcPr>
            <w:tcW w:w="1442" w:type="dxa"/>
            <w:vAlign w:val="bottom"/>
          </w:tcPr>
          <w:p w14:paraId="22CB0B0F" w14:textId="77777777" w:rsidR="00443A63" w:rsidRPr="00026038" w:rsidRDefault="00443A63" w:rsidP="00416669">
            <w:pPr>
              <w:spacing w:after="0" w:line="240" w:lineRule="auto"/>
              <w:jc w:val="center"/>
              <w:rPr>
                <w:rFonts w:ascii="Arial" w:hAnsi="Arial" w:cs="Arial"/>
                <w:sz w:val="16"/>
                <w:szCs w:val="16"/>
                <w:lang w:eastAsia="ru-RU"/>
              </w:rPr>
            </w:pPr>
            <w:proofErr w:type="spellStart"/>
            <w:r w:rsidRPr="00026038">
              <w:rPr>
                <w:rFonts w:ascii="Arial" w:hAnsi="Arial" w:cs="Arial"/>
                <w:sz w:val="16"/>
                <w:szCs w:val="16"/>
                <w:lang w:eastAsia="ru-RU"/>
              </w:rPr>
              <w:t>Great</w:t>
            </w:r>
            <w:proofErr w:type="spellEnd"/>
            <w:r w:rsidRPr="00026038">
              <w:rPr>
                <w:rFonts w:ascii="Arial" w:hAnsi="Arial" w:cs="Arial"/>
                <w:sz w:val="16"/>
                <w:szCs w:val="16"/>
                <w:lang w:eastAsia="ru-RU"/>
              </w:rPr>
              <w:t xml:space="preserve"> </w:t>
            </w:r>
            <w:proofErr w:type="spellStart"/>
            <w:r w:rsidRPr="00026038">
              <w:rPr>
                <w:rFonts w:ascii="Arial" w:hAnsi="Arial" w:cs="Arial"/>
                <w:sz w:val="16"/>
                <w:szCs w:val="16"/>
                <w:lang w:eastAsia="ru-RU"/>
              </w:rPr>
              <w:t>Britain</w:t>
            </w:r>
            <w:proofErr w:type="spellEnd"/>
          </w:p>
        </w:tc>
        <w:tc>
          <w:tcPr>
            <w:tcW w:w="2338" w:type="dxa"/>
            <w:noWrap/>
            <w:vAlign w:val="bottom"/>
          </w:tcPr>
          <w:p w14:paraId="62740CE6"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LABRADOR RETRIEVER </w:t>
            </w:r>
          </w:p>
        </w:tc>
        <w:tc>
          <w:tcPr>
            <w:tcW w:w="2520" w:type="dxa"/>
            <w:vAlign w:val="bottom"/>
          </w:tcPr>
          <w:p w14:paraId="191FB437"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 xml:space="preserve">Лабрадор </w:t>
            </w:r>
            <w:proofErr w:type="spellStart"/>
            <w:r w:rsidRPr="00026038">
              <w:rPr>
                <w:rFonts w:ascii="Arial" w:hAnsi="Arial" w:cs="Arial"/>
                <w:sz w:val="16"/>
                <w:szCs w:val="16"/>
                <w:lang w:eastAsia="ru-RU"/>
              </w:rPr>
              <w:t>Ретривер</w:t>
            </w:r>
            <w:proofErr w:type="spellEnd"/>
          </w:p>
        </w:tc>
        <w:tc>
          <w:tcPr>
            <w:tcW w:w="2700" w:type="dxa"/>
          </w:tcPr>
          <w:p w14:paraId="70516198" w14:textId="77777777" w:rsidR="00443A63" w:rsidRPr="00026038" w:rsidRDefault="00443A63" w:rsidP="00416669">
            <w:pPr>
              <w:spacing w:after="0" w:line="240" w:lineRule="auto"/>
              <w:rPr>
                <w:sz w:val="16"/>
                <w:szCs w:val="16"/>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r w:rsidR="00443A63" w:rsidRPr="00026038" w14:paraId="4528E929" w14:textId="77777777" w:rsidTr="00026038">
        <w:trPr>
          <w:trHeight w:val="348"/>
        </w:trPr>
        <w:tc>
          <w:tcPr>
            <w:tcW w:w="616" w:type="dxa"/>
            <w:noWrap/>
            <w:vAlign w:val="bottom"/>
          </w:tcPr>
          <w:p w14:paraId="65A20906"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VIII</w:t>
            </w:r>
          </w:p>
        </w:tc>
        <w:tc>
          <w:tcPr>
            <w:tcW w:w="752" w:type="dxa"/>
            <w:noWrap/>
            <w:vAlign w:val="bottom"/>
          </w:tcPr>
          <w:p w14:paraId="14410FD0"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263</w:t>
            </w:r>
          </w:p>
        </w:tc>
        <w:tc>
          <w:tcPr>
            <w:tcW w:w="1442" w:type="dxa"/>
            <w:vAlign w:val="bottom"/>
          </w:tcPr>
          <w:p w14:paraId="1F084FDE" w14:textId="77777777" w:rsidR="00443A63" w:rsidRPr="00026038" w:rsidRDefault="00443A63" w:rsidP="00416669">
            <w:pPr>
              <w:spacing w:after="0" w:line="240" w:lineRule="auto"/>
              <w:jc w:val="center"/>
              <w:rPr>
                <w:rFonts w:ascii="Arial" w:hAnsi="Arial" w:cs="Arial"/>
                <w:sz w:val="16"/>
                <w:szCs w:val="16"/>
                <w:lang w:eastAsia="ru-RU"/>
              </w:rPr>
            </w:pPr>
            <w:r w:rsidRPr="00026038">
              <w:rPr>
                <w:rFonts w:ascii="Arial" w:hAnsi="Arial" w:cs="Arial"/>
                <w:sz w:val="16"/>
                <w:szCs w:val="16"/>
                <w:lang w:eastAsia="ru-RU"/>
              </w:rPr>
              <w:t>USA</w:t>
            </w:r>
          </w:p>
        </w:tc>
        <w:tc>
          <w:tcPr>
            <w:tcW w:w="2338" w:type="dxa"/>
            <w:noWrap/>
            <w:vAlign w:val="bottom"/>
          </w:tcPr>
          <w:p w14:paraId="1CECBF0F" w14:textId="77777777" w:rsidR="00443A63" w:rsidRPr="00026038" w:rsidRDefault="00443A63" w:rsidP="00416669">
            <w:pPr>
              <w:spacing w:after="0" w:line="240" w:lineRule="auto"/>
              <w:rPr>
                <w:rFonts w:ascii="Arial" w:hAnsi="Arial" w:cs="Arial"/>
                <w:sz w:val="16"/>
                <w:szCs w:val="16"/>
                <w:lang w:eastAsia="ru-RU"/>
              </w:rPr>
            </w:pPr>
            <w:r w:rsidRPr="00026038">
              <w:rPr>
                <w:rFonts w:ascii="Arial" w:hAnsi="Arial" w:cs="Arial"/>
                <w:sz w:val="16"/>
                <w:szCs w:val="16"/>
                <w:lang w:eastAsia="ru-RU"/>
              </w:rPr>
              <w:t>CHESAPEAKE BAY RETRIEVER</w:t>
            </w:r>
          </w:p>
        </w:tc>
        <w:tc>
          <w:tcPr>
            <w:tcW w:w="2520" w:type="dxa"/>
            <w:vAlign w:val="bottom"/>
          </w:tcPr>
          <w:p w14:paraId="416A59E5" w14:textId="77777777" w:rsidR="00443A63" w:rsidRPr="00026038" w:rsidRDefault="00443A63" w:rsidP="00416669">
            <w:pPr>
              <w:spacing w:after="0" w:line="240" w:lineRule="auto"/>
              <w:rPr>
                <w:rFonts w:ascii="Arial" w:hAnsi="Arial" w:cs="Arial"/>
                <w:sz w:val="16"/>
                <w:szCs w:val="16"/>
                <w:lang w:eastAsia="ru-RU"/>
              </w:rPr>
            </w:pPr>
            <w:proofErr w:type="spellStart"/>
            <w:r w:rsidRPr="00026038">
              <w:rPr>
                <w:rFonts w:ascii="Arial" w:hAnsi="Arial" w:cs="Arial"/>
                <w:sz w:val="16"/>
                <w:szCs w:val="16"/>
                <w:lang w:eastAsia="ru-RU"/>
              </w:rPr>
              <w:t>Чесапік</w:t>
            </w:r>
            <w:proofErr w:type="spellEnd"/>
            <w:r w:rsidRPr="00026038">
              <w:rPr>
                <w:rFonts w:ascii="Arial" w:hAnsi="Arial" w:cs="Arial"/>
                <w:sz w:val="16"/>
                <w:szCs w:val="16"/>
                <w:lang w:eastAsia="ru-RU"/>
              </w:rPr>
              <w:t xml:space="preserve"> Бей </w:t>
            </w:r>
            <w:proofErr w:type="spellStart"/>
            <w:r w:rsidRPr="00026038">
              <w:rPr>
                <w:rFonts w:ascii="Arial" w:hAnsi="Arial" w:cs="Arial"/>
                <w:sz w:val="16"/>
                <w:szCs w:val="16"/>
                <w:lang w:eastAsia="ru-RU"/>
              </w:rPr>
              <w:t>Ретривер</w:t>
            </w:r>
            <w:proofErr w:type="spellEnd"/>
          </w:p>
        </w:tc>
        <w:tc>
          <w:tcPr>
            <w:tcW w:w="2700" w:type="dxa"/>
          </w:tcPr>
          <w:p w14:paraId="28078FEB" w14:textId="77777777" w:rsidR="00443A63" w:rsidRPr="00026038" w:rsidRDefault="00443A63" w:rsidP="00416669">
            <w:pPr>
              <w:spacing w:after="0" w:line="240" w:lineRule="auto"/>
              <w:rPr>
                <w:sz w:val="16"/>
                <w:szCs w:val="16"/>
              </w:rPr>
            </w:pPr>
            <w:r w:rsidRPr="00026038">
              <w:rPr>
                <w:rFonts w:ascii="Arial" w:hAnsi="Arial" w:cs="Arial"/>
                <w:sz w:val="16"/>
                <w:szCs w:val="16"/>
                <w:lang w:val="en-US" w:eastAsia="ru-RU"/>
              </w:rPr>
              <w:t>FT</w:t>
            </w:r>
            <w:r w:rsidRPr="00026038">
              <w:rPr>
                <w:rFonts w:ascii="Arial" w:hAnsi="Arial" w:cs="Arial"/>
                <w:sz w:val="16"/>
                <w:szCs w:val="16"/>
                <w:lang w:eastAsia="ru-RU"/>
              </w:rPr>
              <w:t xml:space="preserve"> (робота з </w:t>
            </w:r>
            <w:proofErr w:type="spellStart"/>
            <w:r w:rsidRPr="00026038">
              <w:rPr>
                <w:rFonts w:ascii="Arial" w:hAnsi="Arial" w:cs="Arial"/>
                <w:sz w:val="16"/>
                <w:szCs w:val="16"/>
                <w:lang w:eastAsia="ru-RU"/>
              </w:rPr>
              <w:t>апортом</w:t>
            </w:r>
            <w:proofErr w:type="spellEnd"/>
            <w:r w:rsidRPr="00026038">
              <w:rPr>
                <w:rFonts w:ascii="Arial" w:hAnsi="Arial" w:cs="Arial"/>
                <w:sz w:val="16"/>
                <w:szCs w:val="16"/>
                <w:lang w:eastAsia="ru-RU"/>
              </w:rPr>
              <w:t>, вода/суходіл)</w:t>
            </w:r>
          </w:p>
        </w:tc>
      </w:tr>
    </w:tbl>
    <w:p w14:paraId="4D85ABFA" w14:textId="77777777" w:rsidR="00443A63" w:rsidRPr="003F0D20" w:rsidRDefault="00443A63" w:rsidP="00BC4EA1">
      <w:pPr>
        <w:tabs>
          <w:tab w:val="left" w:pos="284"/>
        </w:tabs>
        <w:spacing w:after="0" w:line="240" w:lineRule="auto"/>
        <w:jc w:val="both"/>
        <w:rPr>
          <w:rFonts w:ascii="Calibri" w:hAnsi="Calibri" w:cs="Arial"/>
          <w:sz w:val="24"/>
          <w:szCs w:val="24"/>
        </w:rPr>
      </w:pPr>
    </w:p>
    <w:p w14:paraId="1C2366BF" w14:textId="77777777" w:rsidR="00443A63" w:rsidRPr="003F0D20" w:rsidRDefault="00443A63" w:rsidP="00BC4EA1">
      <w:pPr>
        <w:tabs>
          <w:tab w:val="left" w:pos="284"/>
        </w:tabs>
        <w:spacing w:after="0" w:line="240" w:lineRule="auto"/>
        <w:jc w:val="both"/>
        <w:rPr>
          <w:rFonts w:ascii="Calibri" w:hAnsi="Calibri" w:cs="Arial"/>
          <w:sz w:val="24"/>
          <w:szCs w:val="24"/>
        </w:rPr>
      </w:pPr>
    </w:p>
    <w:p w14:paraId="15296776" w14:textId="77777777" w:rsidR="00443A63" w:rsidRPr="003F0D20" w:rsidRDefault="00443A63" w:rsidP="005D09BC">
      <w:pPr>
        <w:tabs>
          <w:tab w:val="left" w:pos="284"/>
        </w:tabs>
        <w:spacing w:after="0" w:line="240" w:lineRule="auto"/>
        <w:jc w:val="both"/>
        <w:rPr>
          <w:rFonts w:ascii="Calibri" w:hAnsi="Calibri"/>
          <w:sz w:val="24"/>
          <w:szCs w:val="24"/>
        </w:rPr>
      </w:pPr>
    </w:p>
    <w:sectPr w:rsidR="00443A63" w:rsidRPr="003F0D20" w:rsidSect="00222A3D">
      <w:footerReference w:type="default" r:id="rId7"/>
      <w:pgSz w:w="11906" w:h="16838"/>
      <w:pgMar w:top="709" w:right="567" w:bottom="99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6D72" w14:textId="77777777" w:rsidR="00765C06" w:rsidRDefault="00765C06" w:rsidP="00E43BFA">
      <w:pPr>
        <w:spacing w:after="0" w:line="240" w:lineRule="auto"/>
      </w:pPr>
      <w:r>
        <w:separator/>
      </w:r>
    </w:p>
  </w:endnote>
  <w:endnote w:type="continuationSeparator" w:id="0">
    <w:p w14:paraId="774F885A" w14:textId="77777777" w:rsidR="00765C06" w:rsidRDefault="00765C06" w:rsidP="00E4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257C" w14:textId="77777777" w:rsidR="00443A63" w:rsidRPr="007F2B6C" w:rsidRDefault="00443A63" w:rsidP="007F2B6C">
    <w:pPr>
      <w:spacing w:after="0" w:line="240" w:lineRule="auto"/>
      <w:jc w:val="right"/>
      <w:rPr>
        <w:rFonts w:ascii="Arial" w:hAnsi="Arial" w:cs="Arial"/>
        <w:b/>
        <w:bCs/>
        <w:sz w:val="16"/>
        <w:szCs w:val="16"/>
        <w:lang w:val="ru-RU" w:eastAsia="uk-UA"/>
      </w:rPr>
    </w:pPr>
    <w:r w:rsidRPr="007F2B6C">
      <w:rPr>
        <w:rFonts w:ascii="Arial" w:hAnsi="Arial" w:cs="Arial"/>
        <w:b/>
        <w:bCs/>
        <w:sz w:val="16"/>
        <w:szCs w:val="16"/>
        <w:lang w:eastAsia="uk-UA"/>
      </w:rPr>
      <w:t xml:space="preserve"> </w:t>
    </w:r>
    <w:r>
      <w:rPr>
        <w:rFonts w:ascii="Arial" w:hAnsi="Arial" w:cs="Arial"/>
        <w:b/>
        <w:bCs/>
        <w:sz w:val="16"/>
        <w:szCs w:val="16"/>
        <w:lang w:eastAsia="uk-UA"/>
      </w:rPr>
      <w:t>МИСЛИВСЬКІ</w:t>
    </w:r>
    <w:r w:rsidRPr="007F2B6C">
      <w:rPr>
        <w:rFonts w:ascii="Arial" w:hAnsi="Arial" w:cs="Arial"/>
        <w:b/>
        <w:bCs/>
        <w:sz w:val="16"/>
        <w:szCs w:val="16"/>
        <w:lang w:eastAsia="uk-UA"/>
      </w:rPr>
      <w:t xml:space="preserve"> </w:t>
    </w:r>
    <w:r>
      <w:rPr>
        <w:rFonts w:ascii="Arial" w:hAnsi="Arial" w:cs="Arial"/>
        <w:b/>
        <w:bCs/>
        <w:sz w:val="16"/>
        <w:szCs w:val="16"/>
        <w:lang w:eastAsia="uk-UA"/>
      </w:rPr>
      <w:t>ВИПРОБУВАННЯ</w:t>
    </w:r>
    <w:r w:rsidRPr="007F2B6C">
      <w:rPr>
        <w:rFonts w:ascii="Arial" w:hAnsi="Arial" w:cs="Arial"/>
        <w:b/>
        <w:bCs/>
        <w:sz w:val="16"/>
        <w:szCs w:val="16"/>
        <w:lang w:eastAsia="uk-UA"/>
      </w:rPr>
      <w:t xml:space="preserve"> РЕТРИВЕРІВ.</w:t>
    </w:r>
    <w:r>
      <w:rPr>
        <w:rFonts w:ascii="Arial" w:hAnsi="Arial" w:cs="Arial"/>
        <w:b/>
        <w:bCs/>
        <w:sz w:val="16"/>
        <w:szCs w:val="16"/>
        <w:lang w:eastAsia="uk-UA"/>
      </w:rPr>
      <w:t xml:space="preserve">   «КВАЛІФІКАЦІЯ </w:t>
    </w:r>
    <w:r w:rsidRPr="007F2B6C">
      <w:rPr>
        <w:rFonts w:ascii="Arial" w:hAnsi="Arial" w:cs="Arial"/>
        <w:b/>
        <w:bCs/>
        <w:sz w:val="16"/>
        <w:szCs w:val="16"/>
        <w:lang w:eastAsia="uk-UA"/>
      </w:rPr>
      <w:t xml:space="preserve">А».    </w:t>
    </w:r>
    <w:r>
      <w:rPr>
        <w:rFonts w:ascii="Arial" w:hAnsi="Arial" w:cs="Arial"/>
        <w:b/>
        <w:bCs/>
        <w:sz w:val="16"/>
        <w:szCs w:val="16"/>
        <w:lang w:val="ru-RU" w:eastAsia="uk-UA"/>
      </w:rPr>
      <w:t>07</w:t>
    </w:r>
    <w:r w:rsidRPr="007F2B6C">
      <w:rPr>
        <w:rFonts w:ascii="Arial" w:hAnsi="Arial" w:cs="Arial"/>
        <w:b/>
        <w:bCs/>
        <w:sz w:val="16"/>
        <w:szCs w:val="16"/>
        <w:lang w:eastAsia="uk-UA"/>
      </w:rPr>
      <w:t>/20</w:t>
    </w:r>
    <w:r>
      <w:rPr>
        <w:rFonts w:ascii="Arial" w:hAnsi="Arial" w:cs="Arial"/>
        <w:b/>
        <w:bCs/>
        <w:sz w:val="16"/>
        <w:szCs w:val="16"/>
        <w:lang w:val="ru-RU" w:eastAsia="uk-UA"/>
      </w:rPr>
      <w:t>25</w:t>
    </w:r>
  </w:p>
  <w:p w14:paraId="0F90D21A" w14:textId="77777777" w:rsidR="00443A63" w:rsidRPr="00222A3D" w:rsidRDefault="00443A63" w:rsidP="007F2B6C">
    <w:pPr>
      <w:spacing w:after="0" w:line="240" w:lineRule="auto"/>
      <w:jc w:val="right"/>
      <w:rPr>
        <w:rFonts w:ascii="Arial" w:hAnsi="Arial" w:cs="Arial"/>
        <w:bCs/>
        <w:color w:val="767171"/>
        <w:sz w:val="12"/>
        <w:szCs w:val="12"/>
        <w:lang w:val="ru-RU" w:eastAsia="uk-UA"/>
      </w:rPr>
    </w:pPr>
    <w:r>
      <w:rPr>
        <w:rFonts w:ascii="Arial" w:hAnsi="Arial" w:cs="Arial"/>
        <w:b/>
        <w:bCs/>
        <w:color w:val="767171"/>
        <w:sz w:val="16"/>
        <w:szCs w:val="16"/>
        <w:lang w:val="ru-RU" w:eastAsia="uk-UA"/>
      </w:rPr>
      <w:tab/>
    </w:r>
    <w:r>
      <w:tab/>
    </w:r>
    <w:r w:rsidRPr="00222A3D">
      <w:rPr>
        <w:sz w:val="12"/>
        <w:szCs w:val="12"/>
      </w:rPr>
      <w:fldChar w:fldCharType="begin"/>
    </w:r>
    <w:r w:rsidRPr="00222A3D">
      <w:rPr>
        <w:sz w:val="12"/>
        <w:szCs w:val="12"/>
      </w:rPr>
      <w:instrText xml:space="preserve"> PAGE   \* MERGEFORMAT </w:instrText>
    </w:r>
    <w:r w:rsidRPr="00222A3D">
      <w:rPr>
        <w:sz w:val="12"/>
        <w:szCs w:val="12"/>
      </w:rPr>
      <w:fldChar w:fldCharType="separate"/>
    </w:r>
    <w:r>
      <w:rPr>
        <w:noProof/>
        <w:sz w:val="12"/>
        <w:szCs w:val="12"/>
      </w:rPr>
      <w:t>6</w:t>
    </w:r>
    <w:r w:rsidRPr="00222A3D">
      <w:rPr>
        <w:sz w:val="12"/>
        <w:szCs w:val="12"/>
      </w:rPr>
      <w:fldChar w:fldCharType="end"/>
    </w:r>
  </w:p>
  <w:p w14:paraId="41D8F0EF" w14:textId="77777777" w:rsidR="00443A63" w:rsidRDefault="00443A63" w:rsidP="008B06AC">
    <w:pPr>
      <w:pStyle w:val="a5"/>
      <w:tabs>
        <w:tab w:val="clear" w:pos="4677"/>
        <w:tab w:val="clear" w:pos="9355"/>
        <w:tab w:val="center" w:pos="5026"/>
        <w:tab w:val="right" w:pos="10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2977" w14:textId="77777777" w:rsidR="00765C06" w:rsidRDefault="00765C06" w:rsidP="00E43BFA">
      <w:pPr>
        <w:spacing w:after="0" w:line="240" w:lineRule="auto"/>
      </w:pPr>
      <w:r>
        <w:separator/>
      </w:r>
    </w:p>
  </w:footnote>
  <w:footnote w:type="continuationSeparator" w:id="0">
    <w:p w14:paraId="545572A1" w14:textId="77777777" w:rsidR="00765C06" w:rsidRDefault="00765C06" w:rsidP="00E4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46AA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E249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63C00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21829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F74C9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EA8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AE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A7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08CB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AB1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2CE5"/>
    <w:multiLevelType w:val="multilevel"/>
    <w:tmpl w:val="37A2CE1E"/>
    <w:lvl w:ilvl="0">
      <w:start w:val="1"/>
      <w:numFmt w:val="bullet"/>
      <w:lvlText w:val=""/>
      <w:lvlJc w:val="left"/>
      <w:pPr>
        <w:ind w:left="360" w:hanging="360"/>
      </w:pPr>
      <w:rPr>
        <w:rFonts w:ascii="Symbol" w:hAnsi="Symbol"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01147B4C"/>
    <w:multiLevelType w:val="hybridMultilevel"/>
    <w:tmpl w:val="B80C2A78"/>
    <w:lvl w:ilvl="0" w:tplc="B68EE974">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D35753"/>
    <w:multiLevelType w:val="hybridMultilevel"/>
    <w:tmpl w:val="86062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D850B5"/>
    <w:multiLevelType w:val="hybridMultilevel"/>
    <w:tmpl w:val="F994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30867"/>
    <w:multiLevelType w:val="multilevel"/>
    <w:tmpl w:val="E3222E30"/>
    <w:lvl w:ilvl="0">
      <w:start w:val="1"/>
      <w:numFmt w:val="decimal"/>
      <w:lvlText w:val="%1."/>
      <w:lvlJc w:val="left"/>
      <w:pPr>
        <w:ind w:left="1080" w:hanging="360"/>
      </w:pPr>
      <w:rPr>
        <w:rFonts w:cs="Times New Roman" w:hint="default"/>
        <w:color w:val="auto"/>
      </w:rPr>
    </w:lvl>
    <w:lvl w:ilvl="1">
      <w:start w:val="1"/>
      <w:numFmt w:val="decimal"/>
      <w:isLgl/>
      <w:lvlText w:val="%1.%2."/>
      <w:lvlJc w:val="left"/>
      <w:pPr>
        <w:ind w:left="1512" w:hanging="720"/>
      </w:pPr>
      <w:rPr>
        <w:rFonts w:cs="Times New Roman" w:hint="default"/>
        <w:b/>
      </w:rPr>
    </w:lvl>
    <w:lvl w:ilvl="2">
      <w:start w:val="1"/>
      <w:numFmt w:val="decimal"/>
      <w:isLgl/>
      <w:lvlText w:val="%1.%2.%3."/>
      <w:lvlJc w:val="left"/>
      <w:pPr>
        <w:ind w:left="2304" w:hanging="720"/>
      </w:pPr>
      <w:rPr>
        <w:rFonts w:cs="Times New Roman" w:hint="default"/>
        <w:b/>
      </w:rPr>
    </w:lvl>
    <w:lvl w:ilvl="3">
      <w:start w:val="1"/>
      <w:numFmt w:val="decimal"/>
      <w:isLgl/>
      <w:lvlText w:val="%1.%2.%3.%4."/>
      <w:lvlJc w:val="left"/>
      <w:pPr>
        <w:ind w:left="3456" w:hanging="1080"/>
      </w:pPr>
      <w:rPr>
        <w:rFonts w:cs="Times New Roman" w:hint="default"/>
        <w:b/>
      </w:rPr>
    </w:lvl>
    <w:lvl w:ilvl="4">
      <w:start w:val="1"/>
      <w:numFmt w:val="decimal"/>
      <w:isLgl/>
      <w:lvlText w:val="%1.%2.%3.%4.%5."/>
      <w:lvlJc w:val="left"/>
      <w:pPr>
        <w:ind w:left="4248" w:hanging="1080"/>
      </w:pPr>
      <w:rPr>
        <w:rFonts w:cs="Times New Roman" w:hint="default"/>
        <w:b/>
      </w:rPr>
    </w:lvl>
    <w:lvl w:ilvl="5">
      <w:start w:val="1"/>
      <w:numFmt w:val="decimal"/>
      <w:isLgl/>
      <w:lvlText w:val="%1.%2.%3.%4.%5.%6."/>
      <w:lvlJc w:val="left"/>
      <w:pPr>
        <w:ind w:left="5400" w:hanging="1440"/>
      </w:pPr>
      <w:rPr>
        <w:rFonts w:cs="Times New Roman" w:hint="default"/>
        <w:b/>
      </w:rPr>
    </w:lvl>
    <w:lvl w:ilvl="6">
      <w:start w:val="1"/>
      <w:numFmt w:val="decimal"/>
      <w:isLgl/>
      <w:lvlText w:val="%1.%2.%3.%4.%5.%6.%7."/>
      <w:lvlJc w:val="left"/>
      <w:pPr>
        <w:ind w:left="6192" w:hanging="1440"/>
      </w:pPr>
      <w:rPr>
        <w:rFonts w:cs="Times New Roman" w:hint="default"/>
        <w:b/>
      </w:rPr>
    </w:lvl>
    <w:lvl w:ilvl="7">
      <w:start w:val="1"/>
      <w:numFmt w:val="decimal"/>
      <w:isLgl/>
      <w:lvlText w:val="%1.%2.%3.%4.%5.%6.%7.%8."/>
      <w:lvlJc w:val="left"/>
      <w:pPr>
        <w:ind w:left="7344" w:hanging="1800"/>
      </w:pPr>
      <w:rPr>
        <w:rFonts w:cs="Times New Roman" w:hint="default"/>
        <w:b/>
      </w:rPr>
    </w:lvl>
    <w:lvl w:ilvl="8">
      <w:start w:val="1"/>
      <w:numFmt w:val="decimal"/>
      <w:isLgl/>
      <w:lvlText w:val="%1.%2.%3.%4.%5.%6.%7.%8.%9."/>
      <w:lvlJc w:val="left"/>
      <w:pPr>
        <w:ind w:left="8496" w:hanging="2160"/>
      </w:pPr>
      <w:rPr>
        <w:rFonts w:cs="Times New Roman" w:hint="default"/>
        <w:b/>
      </w:rPr>
    </w:lvl>
  </w:abstractNum>
  <w:abstractNum w:abstractNumId="15" w15:restartNumberingAfterBreak="0">
    <w:nsid w:val="565713D8"/>
    <w:multiLevelType w:val="multilevel"/>
    <w:tmpl w:val="BB5C4FBC"/>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3DA74D0"/>
    <w:multiLevelType w:val="hybridMultilevel"/>
    <w:tmpl w:val="5DB423CA"/>
    <w:lvl w:ilvl="0" w:tplc="873ECDFC">
      <w:start w:val="1"/>
      <w:numFmt w:val="decimal"/>
      <w:lvlText w:val="%1."/>
      <w:lvlJc w:val="left"/>
      <w:pPr>
        <w:ind w:left="502"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9BA6262"/>
    <w:multiLevelType w:val="hybridMultilevel"/>
    <w:tmpl w:val="394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60CC5"/>
    <w:multiLevelType w:val="hybridMultilevel"/>
    <w:tmpl w:val="BE1CD396"/>
    <w:lvl w:ilvl="0" w:tplc="C92E7DD0">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52A2CC1"/>
    <w:multiLevelType w:val="hybridMultilevel"/>
    <w:tmpl w:val="7A00C1E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F8B3AA2"/>
    <w:multiLevelType w:val="multilevel"/>
    <w:tmpl w:val="48D22F7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4"/>
  </w:num>
  <w:num w:numId="2">
    <w:abstractNumId w:val="18"/>
  </w:num>
  <w:num w:numId="3">
    <w:abstractNumId w:val="16"/>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B"/>
    <w:rsid w:val="00000E91"/>
    <w:rsid w:val="00001084"/>
    <w:rsid w:val="00003DD6"/>
    <w:rsid w:val="0000434C"/>
    <w:rsid w:val="0000454B"/>
    <w:rsid w:val="00010899"/>
    <w:rsid w:val="000202C3"/>
    <w:rsid w:val="000209E7"/>
    <w:rsid w:val="00026038"/>
    <w:rsid w:val="00026A17"/>
    <w:rsid w:val="00027ACE"/>
    <w:rsid w:val="000322E5"/>
    <w:rsid w:val="00035E88"/>
    <w:rsid w:val="00037668"/>
    <w:rsid w:val="00040867"/>
    <w:rsid w:val="00040A31"/>
    <w:rsid w:val="00047852"/>
    <w:rsid w:val="0005185A"/>
    <w:rsid w:val="00051BB1"/>
    <w:rsid w:val="00053A80"/>
    <w:rsid w:val="00054452"/>
    <w:rsid w:val="000558FE"/>
    <w:rsid w:val="00056B54"/>
    <w:rsid w:val="00056D2A"/>
    <w:rsid w:val="00060FDC"/>
    <w:rsid w:val="00061636"/>
    <w:rsid w:val="000655E7"/>
    <w:rsid w:val="00066344"/>
    <w:rsid w:val="00070199"/>
    <w:rsid w:val="000718A3"/>
    <w:rsid w:val="00072425"/>
    <w:rsid w:val="0008306A"/>
    <w:rsid w:val="000854C3"/>
    <w:rsid w:val="000870B1"/>
    <w:rsid w:val="00091768"/>
    <w:rsid w:val="000A7ED4"/>
    <w:rsid w:val="000B406F"/>
    <w:rsid w:val="000B4872"/>
    <w:rsid w:val="000B6C3F"/>
    <w:rsid w:val="000C0A26"/>
    <w:rsid w:val="000C226A"/>
    <w:rsid w:val="000C2A3A"/>
    <w:rsid w:val="000C2ACA"/>
    <w:rsid w:val="000C2D45"/>
    <w:rsid w:val="000C34DE"/>
    <w:rsid w:val="000C5A64"/>
    <w:rsid w:val="000D2DA2"/>
    <w:rsid w:val="000D4CB4"/>
    <w:rsid w:val="000D65FD"/>
    <w:rsid w:val="001066CD"/>
    <w:rsid w:val="00110C15"/>
    <w:rsid w:val="00111D61"/>
    <w:rsid w:val="00112495"/>
    <w:rsid w:val="00112D57"/>
    <w:rsid w:val="001138B4"/>
    <w:rsid w:val="0012331C"/>
    <w:rsid w:val="00124520"/>
    <w:rsid w:val="00130200"/>
    <w:rsid w:val="00130A4D"/>
    <w:rsid w:val="0013375B"/>
    <w:rsid w:val="00136686"/>
    <w:rsid w:val="00137A19"/>
    <w:rsid w:val="001407E2"/>
    <w:rsid w:val="00142249"/>
    <w:rsid w:val="0014232D"/>
    <w:rsid w:val="001428FB"/>
    <w:rsid w:val="00147DFD"/>
    <w:rsid w:val="00153BCC"/>
    <w:rsid w:val="00164C74"/>
    <w:rsid w:val="00166685"/>
    <w:rsid w:val="00170D15"/>
    <w:rsid w:val="001713C5"/>
    <w:rsid w:val="00172A20"/>
    <w:rsid w:val="00173F05"/>
    <w:rsid w:val="0017655C"/>
    <w:rsid w:val="0018175B"/>
    <w:rsid w:val="0018234D"/>
    <w:rsid w:val="001A30AE"/>
    <w:rsid w:val="001A518A"/>
    <w:rsid w:val="001A5C8D"/>
    <w:rsid w:val="001A63D7"/>
    <w:rsid w:val="001A6D45"/>
    <w:rsid w:val="001B3164"/>
    <w:rsid w:val="001B3261"/>
    <w:rsid w:val="001B6BC9"/>
    <w:rsid w:val="001B73FF"/>
    <w:rsid w:val="001C117B"/>
    <w:rsid w:val="001C43FE"/>
    <w:rsid w:val="001D5846"/>
    <w:rsid w:val="001E7091"/>
    <w:rsid w:val="001F2E6B"/>
    <w:rsid w:val="001F50FF"/>
    <w:rsid w:val="00200517"/>
    <w:rsid w:val="00201185"/>
    <w:rsid w:val="002017EB"/>
    <w:rsid w:val="00201AAF"/>
    <w:rsid w:val="00203A14"/>
    <w:rsid w:val="00205870"/>
    <w:rsid w:val="0020711A"/>
    <w:rsid w:val="00211823"/>
    <w:rsid w:val="00213EC1"/>
    <w:rsid w:val="00222A3D"/>
    <w:rsid w:val="00227120"/>
    <w:rsid w:val="00234576"/>
    <w:rsid w:val="00234937"/>
    <w:rsid w:val="00235D09"/>
    <w:rsid w:val="0024372A"/>
    <w:rsid w:val="00243873"/>
    <w:rsid w:val="00244BE2"/>
    <w:rsid w:val="00245637"/>
    <w:rsid w:val="00260DAF"/>
    <w:rsid w:val="0026288E"/>
    <w:rsid w:val="00263752"/>
    <w:rsid w:val="0026421D"/>
    <w:rsid w:val="00264425"/>
    <w:rsid w:val="00267231"/>
    <w:rsid w:val="0027249C"/>
    <w:rsid w:val="00272A09"/>
    <w:rsid w:val="002765FE"/>
    <w:rsid w:val="002804AF"/>
    <w:rsid w:val="00280982"/>
    <w:rsid w:val="00283B17"/>
    <w:rsid w:val="00285407"/>
    <w:rsid w:val="00285F69"/>
    <w:rsid w:val="00290376"/>
    <w:rsid w:val="00290C3F"/>
    <w:rsid w:val="002923C5"/>
    <w:rsid w:val="00293B29"/>
    <w:rsid w:val="0029668C"/>
    <w:rsid w:val="00297C61"/>
    <w:rsid w:val="002A643B"/>
    <w:rsid w:val="002B10AA"/>
    <w:rsid w:val="002B327A"/>
    <w:rsid w:val="002C6E97"/>
    <w:rsid w:val="002D0109"/>
    <w:rsid w:val="002D5D93"/>
    <w:rsid w:val="002E15DC"/>
    <w:rsid w:val="002E3C95"/>
    <w:rsid w:val="002E52E6"/>
    <w:rsid w:val="002E5F76"/>
    <w:rsid w:val="002E6970"/>
    <w:rsid w:val="002E6AC8"/>
    <w:rsid w:val="002F2BD4"/>
    <w:rsid w:val="002F66CC"/>
    <w:rsid w:val="0030113D"/>
    <w:rsid w:val="003012AB"/>
    <w:rsid w:val="0030199A"/>
    <w:rsid w:val="0030499E"/>
    <w:rsid w:val="00305621"/>
    <w:rsid w:val="003115E9"/>
    <w:rsid w:val="00312B20"/>
    <w:rsid w:val="00314073"/>
    <w:rsid w:val="003176EC"/>
    <w:rsid w:val="003218FE"/>
    <w:rsid w:val="00325047"/>
    <w:rsid w:val="0032537C"/>
    <w:rsid w:val="00331C3B"/>
    <w:rsid w:val="00334CDC"/>
    <w:rsid w:val="00334D92"/>
    <w:rsid w:val="003372CA"/>
    <w:rsid w:val="00350775"/>
    <w:rsid w:val="003531D7"/>
    <w:rsid w:val="00356A4F"/>
    <w:rsid w:val="0036317C"/>
    <w:rsid w:val="00372747"/>
    <w:rsid w:val="003779F3"/>
    <w:rsid w:val="00385186"/>
    <w:rsid w:val="00386163"/>
    <w:rsid w:val="003866DF"/>
    <w:rsid w:val="00386CBB"/>
    <w:rsid w:val="00387736"/>
    <w:rsid w:val="003903E7"/>
    <w:rsid w:val="003910CF"/>
    <w:rsid w:val="00393CF9"/>
    <w:rsid w:val="00396531"/>
    <w:rsid w:val="003A1498"/>
    <w:rsid w:val="003A4DFD"/>
    <w:rsid w:val="003C4B9D"/>
    <w:rsid w:val="003C5FAA"/>
    <w:rsid w:val="003C6B8B"/>
    <w:rsid w:val="003C6C5A"/>
    <w:rsid w:val="003C707A"/>
    <w:rsid w:val="003D3BD3"/>
    <w:rsid w:val="003D48D6"/>
    <w:rsid w:val="003E04BC"/>
    <w:rsid w:val="003E2A75"/>
    <w:rsid w:val="003E36B9"/>
    <w:rsid w:val="003E500B"/>
    <w:rsid w:val="003E6015"/>
    <w:rsid w:val="003E6FE5"/>
    <w:rsid w:val="003E75D8"/>
    <w:rsid w:val="003F0D20"/>
    <w:rsid w:val="003F43F3"/>
    <w:rsid w:val="003F5369"/>
    <w:rsid w:val="003F618F"/>
    <w:rsid w:val="00404625"/>
    <w:rsid w:val="00404CB0"/>
    <w:rsid w:val="004050F3"/>
    <w:rsid w:val="0040561D"/>
    <w:rsid w:val="0041310A"/>
    <w:rsid w:val="0041644D"/>
    <w:rsid w:val="00416669"/>
    <w:rsid w:val="00416B63"/>
    <w:rsid w:val="00416FE4"/>
    <w:rsid w:val="00417060"/>
    <w:rsid w:val="00417D88"/>
    <w:rsid w:val="00420E05"/>
    <w:rsid w:val="004216F4"/>
    <w:rsid w:val="004261B4"/>
    <w:rsid w:val="00431A2F"/>
    <w:rsid w:val="004424F0"/>
    <w:rsid w:val="00443A63"/>
    <w:rsid w:val="00450A47"/>
    <w:rsid w:val="00451030"/>
    <w:rsid w:val="00453890"/>
    <w:rsid w:val="00455C98"/>
    <w:rsid w:val="00464CC0"/>
    <w:rsid w:val="00464FB7"/>
    <w:rsid w:val="00465F4E"/>
    <w:rsid w:val="00466FA1"/>
    <w:rsid w:val="0047010B"/>
    <w:rsid w:val="004743AF"/>
    <w:rsid w:val="004743F1"/>
    <w:rsid w:val="00482973"/>
    <w:rsid w:val="00483B55"/>
    <w:rsid w:val="00483CB1"/>
    <w:rsid w:val="00485AF8"/>
    <w:rsid w:val="00487E97"/>
    <w:rsid w:val="004913CE"/>
    <w:rsid w:val="004961F4"/>
    <w:rsid w:val="004B4210"/>
    <w:rsid w:val="004B6D15"/>
    <w:rsid w:val="004C0C08"/>
    <w:rsid w:val="004C2AE9"/>
    <w:rsid w:val="004D5E74"/>
    <w:rsid w:val="004D5F40"/>
    <w:rsid w:val="004E699A"/>
    <w:rsid w:val="004F24A6"/>
    <w:rsid w:val="004F2C5F"/>
    <w:rsid w:val="004F67C8"/>
    <w:rsid w:val="00501E2A"/>
    <w:rsid w:val="00502BE2"/>
    <w:rsid w:val="0050309E"/>
    <w:rsid w:val="005116B6"/>
    <w:rsid w:val="00511FB0"/>
    <w:rsid w:val="00513FB4"/>
    <w:rsid w:val="005167E4"/>
    <w:rsid w:val="005213B7"/>
    <w:rsid w:val="0052293E"/>
    <w:rsid w:val="00524239"/>
    <w:rsid w:val="005247F0"/>
    <w:rsid w:val="005350E7"/>
    <w:rsid w:val="00542661"/>
    <w:rsid w:val="00545E60"/>
    <w:rsid w:val="00562450"/>
    <w:rsid w:val="0056339C"/>
    <w:rsid w:val="005653FD"/>
    <w:rsid w:val="00570850"/>
    <w:rsid w:val="00573E88"/>
    <w:rsid w:val="00575589"/>
    <w:rsid w:val="00582C4D"/>
    <w:rsid w:val="005909CD"/>
    <w:rsid w:val="00592503"/>
    <w:rsid w:val="00594B00"/>
    <w:rsid w:val="00594E56"/>
    <w:rsid w:val="005962C7"/>
    <w:rsid w:val="005A15D0"/>
    <w:rsid w:val="005A1F31"/>
    <w:rsid w:val="005B5638"/>
    <w:rsid w:val="005B7090"/>
    <w:rsid w:val="005C044F"/>
    <w:rsid w:val="005C7491"/>
    <w:rsid w:val="005D09BC"/>
    <w:rsid w:val="005D3A1A"/>
    <w:rsid w:val="005D584B"/>
    <w:rsid w:val="005D6A80"/>
    <w:rsid w:val="005E09EB"/>
    <w:rsid w:val="005E0BCA"/>
    <w:rsid w:val="005E25A6"/>
    <w:rsid w:val="005E6C98"/>
    <w:rsid w:val="005F0C3C"/>
    <w:rsid w:val="005F5755"/>
    <w:rsid w:val="00601FCC"/>
    <w:rsid w:val="006038ED"/>
    <w:rsid w:val="00611817"/>
    <w:rsid w:val="00612692"/>
    <w:rsid w:val="00614B7D"/>
    <w:rsid w:val="00626382"/>
    <w:rsid w:val="00630E8F"/>
    <w:rsid w:val="006310D3"/>
    <w:rsid w:val="00632C10"/>
    <w:rsid w:val="00642AFC"/>
    <w:rsid w:val="006456E0"/>
    <w:rsid w:val="00647AD9"/>
    <w:rsid w:val="00651461"/>
    <w:rsid w:val="00660C42"/>
    <w:rsid w:val="00672AD1"/>
    <w:rsid w:val="00674BA9"/>
    <w:rsid w:val="00677548"/>
    <w:rsid w:val="00677FB4"/>
    <w:rsid w:val="00681CB6"/>
    <w:rsid w:val="00682961"/>
    <w:rsid w:val="00685DF8"/>
    <w:rsid w:val="00687A8E"/>
    <w:rsid w:val="0069051A"/>
    <w:rsid w:val="00693324"/>
    <w:rsid w:val="006A4C30"/>
    <w:rsid w:val="006B0D05"/>
    <w:rsid w:val="006B31CF"/>
    <w:rsid w:val="006B4BEB"/>
    <w:rsid w:val="006B604A"/>
    <w:rsid w:val="006C1C76"/>
    <w:rsid w:val="006C28CF"/>
    <w:rsid w:val="006C49E7"/>
    <w:rsid w:val="006C57E1"/>
    <w:rsid w:val="006C7154"/>
    <w:rsid w:val="006D07B4"/>
    <w:rsid w:val="006D33DD"/>
    <w:rsid w:val="006D7063"/>
    <w:rsid w:val="006F21F9"/>
    <w:rsid w:val="006F56AB"/>
    <w:rsid w:val="00712483"/>
    <w:rsid w:val="00717B40"/>
    <w:rsid w:val="00723CF1"/>
    <w:rsid w:val="00725D8E"/>
    <w:rsid w:val="00730DB6"/>
    <w:rsid w:val="0073561B"/>
    <w:rsid w:val="007410E1"/>
    <w:rsid w:val="00741118"/>
    <w:rsid w:val="007519EA"/>
    <w:rsid w:val="00760717"/>
    <w:rsid w:val="007623F3"/>
    <w:rsid w:val="00764A36"/>
    <w:rsid w:val="00765351"/>
    <w:rsid w:val="00765C06"/>
    <w:rsid w:val="00766ABD"/>
    <w:rsid w:val="00770542"/>
    <w:rsid w:val="00783EC4"/>
    <w:rsid w:val="00787ADA"/>
    <w:rsid w:val="00792656"/>
    <w:rsid w:val="007A23D7"/>
    <w:rsid w:val="007A2B9F"/>
    <w:rsid w:val="007A6FF1"/>
    <w:rsid w:val="007B141C"/>
    <w:rsid w:val="007B18E0"/>
    <w:rsid w:val="007C16AA"/>
    <w:rsid w:val="007C5D0F"/>
    <w:rsid w:val="007C6EF4"/>
    <w:rsid w:val="007E3276"/>
    <w:rsid w:val="007E3B53"/>
    <w:rsid w:val="007E75E8"/>
    <w:rsid w:val="007F25D0"/>
    <w:rsid w:val="007F2B6C"/>
    <w:rsid w:val="0080591E"/>
    <w:rsid w:val="00807E32"/>
    <w:rsid w:val="00813BEB"/>
    <w:rsid w:val="00815F59"/>
    <w:rsid w:val="008172B5"/>
    <w:rsid w:val="00817421"/>
    <w:rsid w:val="008205FB"/>
    <w:rsid w:val="00820C40"/>
    <w:rsid w:val="00820E52"/>
    <w:rsid w:val="0082395C"/>
    <w:rsid w:val="008277AE"/>
    <w:rsid w:val="00830A8C"/>
    <w:rsid w:val="00830E25"/>
    <w:rsid w:val="00833CF2"/>
    <w:rsid w:val="00840B9C"/>
    <w:rsid w:val="00841060"/>
    <w:rsid w:val="00844901"/>
    <w:rsid w:val="00847028"/>
    <w:rsid w:val="00847085"/>
    <w:rsid w:val="008503AF"/>
    <w:rsid w:val="00853296"/>
    <w:rsid w:val="00872AE4"/>
    <w:rsid w:val="00872DE5"/>
    <w:rsid w:val="00873419"/>
    <w:rsid w:val="00873AFD"/>
    <w:rsid w:val="00873CB7"/>
    <w:rsid w:val="00873D4D"/>
    <w:rsid w:val="00874197"/>
    <w:rsid w:val="008761E8"/>
    <w:rsid w:val="008767A8"/>
    <w:rsid w:val="00877D9A"/>
    <w:rsid w:val="00881DAD"/>
    <w:rsid w:val="00881DF3"/>
    <w:rsid w:val="00881E83"/>
    <w:rsid w:val="00883D5B"/>
    <w:rsid w:val="00890978"/>
    <w:rsid w:val="008A53B3"/>
    <w:rsid w:val="008A5CDA"/>
    <w:rsid w:val="008B06AC"/>
    <w:rsid w:val="008C0210"/>
    <w:rsid w:val="008C17E0"/>
    <w:rsid w:val="008C26E0"/>
    <w:rsid w:val="008C389B"/>
    <w:rsid w:val="008D113C"/>
    <w:rsid w:val="008D2255"/>
    <w:rsid w:val="008D28D6"/>
    <w:rsid w:val="008D37DF"/>
    <w:rsid w:val="008D49D7"/>
    <w:rsid w:val="008D582C"/>
    <w:rsid w:val="008E15E4"/>
    <w:rsid w:val="008E3818"/>
    <w:rsid w:val="008F0A7A"/>
    <w:rsid w:val="008F6B19"/>
    <w:rsid w:val="0090425F"/>
    <w:rsid w:val="00904FE9"/>
    <w:rsid w:val="00905C62"/>
    <w:rsid w:val="00911283"/>
    <w:rsid w:val="0091238B"/>
    <w:rsid w:val="009144EE"/>
    <w:rsid w:val="00915992"/>
    <w:rsid w:val="00917C64"/>
    <w:rsid w:val="00923736"/>
    <w:rsid w:val="009237F1"/>
    <w:rsid w:val="00932B86"/>
    <w:rsid w:val="00932CEF"/>
    <w:rsid w:val="009359AE"/>
    <w:rsid w:val="00944B94"/>
    <w:rsid w:val="00946B24"/>
    <w:rsid w:val="00961DE4"/>
    <w:rsid w:val="009632E7"/>
    <w:rsid w:val="00963716"/>
    <w:rsid w:val="009665A6"/>
    <w:rsid w:val="00967D5F"/>
    <w:rsid w:val="00977213"/>
    <w:rsid w:val="009773C0"/>
    <w:rsid w:val="00977DF9"/>
    <w:rsid w:val="0098199D"/>
    <w:rsid w:val="00984D2A"/>
    <w:rsid w:val="00986B9C"/>
    <w:rsid w:val="00990C60"/>
    <w:rsid w:val="00992EB3"/>
    <w:rsid w:val="009A394A"/>
    <w:rsid w:val="009A50E3"/>
    <w:rsid w:val="009B1066"/>
    <w:rsid w:val="009B33B2"/>
    <w:rsid w:val="009B4B57"/>
    <w:rsid w:val="009B691A"/>
    <w:rsid w:val="009C593F"/>
    <w:rsid w:val="009D147E"/>
    <w:rsid w:val="009D5FD8"/>
    <w:rsid w:val="009D66B9"/>
    <w:rsid w:val="009D6B7A"/>
    <w:rsid w:val="009D6D65"/>
    <w:rsid w:val="009E0376"/>
    <w:rsid w:val="009E66D6"/>
    <w:rsid w:val="009F2DCF"/>
    <w:rsid w:val="009F316E"/>
    <w:rsid w:val="009F33D0"/>
    <w:rsid w:val="009F534D"/>
    <w:rsid w:val="009F69C7"/>
    <w:rsid w:val="009F6CCB"/>
    <w:rsid w:val="00A00FD9"/>
    <w:rsid w:val="00A025FE"/>
    <w:rsid w:val="00A02E23"/>
    <w:rsid w:val="00A02E96"/>
    <w:rsid w:val="00A10E3D"/>
    <w:rsid w:val="00A15AD6"/>
    <w:rsid w:val="00A17302"/>
    <w:rsid w:val="00A304AC"/>
    <w:rsid w:val="00A312C7"/>
    <w:rsid w:val="00A3196E"/>
    <w:rsid w:val="00A34B89"/>
    <w:rsid w:val="00A36389"/>
    <w:rsid w:val="00A368EA"/>
    <w:rsid w:val="00A43059"/>
    <w:rsid w:val="00A442DC"/>
    <w:rsid w:val="00A44920"/>
    <w:rsid w:val="00A46EED"/>
    <w:rsid w:val="00A556A8"/>
    <w:rsid w:val="00A573A2"/>
    <w:rsid w:val="00A618D8"/>
    <w:rsid w:val="00A62480"/>
    <w:rsid w:val="00A63265"/>
    <w:rsid w:val="00A63809"/>
    <w:rsid w:val="00A657B7"/>
    <w:rsid w:val="00A67F15"/>
    <w:rsid w:val="00A7527B"/>
    <w:rsid w:val="00A772EE"/>
    <w:rsid w:val="00A86397"/>
    <w:rsid w:val="00A8673E"/>
    <w:rsid w:val="00A86ADF"/>
    <w:rsid w:val="00A92E01"/>
    <w:rsid w:val="00A938E4"/>
    <w:rsid w:val="00A94827"/>
    <w:rsid w:val="00AA3D47"/>
    <w:rsid w:val="00AA3F94"/>
    <w:rsid w:val="00AA659D"/>
    <w:rsid w:val="00AB173D"/>
    <w:rsid w:val="00AB1EF9"/>
    <w:rsid w:val="00AB2F59"/>
    <w:rsid w:val="00AB3FAD"/>
    <w:rsid w:val="00AB78E0"/>
    <w:rsid w:val="00AC090D"/>
    <w:rsid w:val="00AC1C94"/>
    <w:rsid w:val="00AC297A"/>
    <w:rsid w:val="00AC5A22"/>
    <w:rsid w:val="00AC7649"/>
    <w:rsid w:val="00AD17D0"/>
    <w:rsid w:val="00AD207F"/>
    <w:rsid w:val="00AE77DE"/>
    <w:rsid w:val="00B0596B"/>
    <w:rsid w:val="00B11F52"/>
    <w:rsid w:val="00B1419D"/>
    <w:rsid w:val="00B16E98"/>
    <w:rsid w:val="00B17CD5"/>
    <w:rsid w:val="00B2140C"/>
    <w:rsid w:val="00B217FC"/>
    <w:rsid w:val="00B2194F"/>
    <w:rsid w:val="00B2597B"/>
    <w:rsid w:val="00B3591B"/>
    <w:rsid w:val="00B37D25"/>
    <w:rsid w:val="00B44425"/>
    <w:rsid w:val="00B45168"/>
    <w:rsid w:val="00B47892"/>
    <w:rsid w:val="00B50036"/>
    <w:rsid w:val="00B5085F"/>
    <w:rsid w:val="00B52B42"/>
    <w:rsid w:val="00B545EA"/>
    <w:rsid w:val="00B54BA2"/>
    <w:rsid w:val="00B54BA4"/>
    <w:rsid w:val="00B63F9B"/>
    <w:rsid w:val="00B64314"/>
    <w:rsid w:val="00B649B7"/>
    <w:rsid w:val="00B65D9E"/>
    <w:rsid w:val="00B6679D"/>
    <w:rsid w:val="00B672CC"/>
    <w:rsid w:val="00B679B7"/>
    <w:rsid w:val="00B7423D"/>
    <w:rsid w:val="00B75CDD"/>
    <w:rsid w:val="00B76445"/>
    <w:rsid w:val="00B9333C"/>
    <w:rsid w:val="00B93F38"/>
    <w:rsid w:val="00B944DD"/>
    <w:rsid w:val="00B94E9C"/>
    <w:rsid w:val="00B95D4D"/>
    <w:rsid w:val="00BA1A9E"/>
    <w:rsid w:val="00BA76FE"/>
    <w:rsid w:val="00BB183D"/>
    <w:rsid w:val="00BB2652"/>
    <w:rsid w:val="00BB47F8"/>
    <w:rsid w:val="00BB76CD"/>
    <w:rsid w:val="00BC0989"/>
    <w:rsid w:val="00BC4CA2"/>
    <w:rsid w:val="00BC4EA1"/>
    <w:rsid w:val="00BD6DCE"/>
    <w:rsid w:val="00BE53C8"/>
    <w:rsid w:val="00BF435B"/>
    <w:rsid w:val="00BF444F"/>
    <w:rsid w:val="00BF5D75"/>
    <w:rsid w:val="00BF6024"/>
    <w:rsid w:val="00C11C57"/>
    <w:rsid w:val="00C12171"/>
    <w:rsid w:val="00C151B7"/>
    <w:rsid w:val="00C171E9"/>
    <w:rsid w:val="00C2179C"/>
    <w:rsid w:val="00C26391"/>
    <w:rsid w:val="00C276BE"/>
    <w:rsid w:val="00C357DB"/>
    <w:rsid w:val="00C432B7"/>
    <w:rsid w:val="00C50959"/>
    <w:rsid w:val="00C5233B"/>
    <w:rsid w:val="00C55B57"/>
    <w:rsid w:val="00C5707B"/>
    <w:rsid w:val="00C60CF3"/>
    <w:rsid w:val="00C65A00"/>
    <w:rsid w:val="00C70B03"/>
    <w:rsid w:val="00C75C1A"/>
    <w:rsid w:val="00C7695A"/>
    <w:rsid w:val="00C770C4"/>
    <w:rsid w:val="00C77279"/>
    <w:rsid w:val="00C8055D"/>
    <w:rsid w:val="00C80B57"/>
    <w:rsid w:val="00C81D7D"/>
    <w:rsid w:val="00C87828"/>
    <w:rsid w:val="00C95C27"/>
    <w:rsid w:val="00C95D3C"/>
    <w:rsid w:val="00CA3024"/>
    <w:rsid w:val="00CA65A3"/>
    <w:rsid w:val="00CA76A1"/>
    <w:rsid w:val="00CB3069"/>
    <w:rsid w:val="00CB349B"/>
    <w:rsid w:val="00CB461E"/>
    <w:rsid w:val="00CB73C9"/>
    <w:rsid w:val="00CC251E"/>
    <w:rsid w:val="00CC35C0"/>
    <w:rsid w:val="00CC3B2D"/>
    <w:rsid w:val="00CC3FB9"/>
    <w:rsid w:val="00CE1548"/>
    <w:rsid w:val="00CE717B"/>
    <w:rsid w:val="00CE7D9F"/>
    <w:rsid w:val="00CF1EE1"/>
    <w:rsid w:val="00CF3FF7"/>
    <w:rsid w:val="00CF4FCE"/>
    <w:rsid w:val="00CF6CA6"/>
    <w:rsid w:val="00D02560"/>
    <w:rsid w:val="00D025BE"/>
    <w:rsid w:val="00D1307B"/>
    <w:rsid w:val="00D17098"/>
    <w:rsid w:val="00D25A2A"/>
    <w:rsid w:val="00D31D25"/>
    <w:rsid w:val="00D31D75"/>
    <w:rsid w:val="00D401A3"/>
    <w:rsid w:val="00D418B0"/>
    <w:rsid w:val="00D432F1"/>
    <w:rsid w:val="00D4614A"/>
    <w:rsid w:val="00D477A3"/>
    <w:rsid w:val="00D519B9"/>
    <w:rsid w:val="00D524D2"/>
    <w:rsid w:val="00D52DC4"/>
    <w:rsid w:val="00D53241"/>
    <w:rsid w:val="00D536F4"/>
    <w:rsid w:val="00D5512B"/>
    <w:rsid w:val="00D5650C"/>
    <w:rsid w:val="00D61B0F"/>
    <w:rsid w:val="00D642FD"/>
    <w:rsid w:val="00D6529A"/>
    <w:rsid w:val="00D66335"/>
    <w:rsid w:val="00D66ADB"/>
    <w:rsid w:val="00D73F76"/>
    <w:rsid w:val="00D8239F"/>
    <w:rsid w:val="00D82E8C"/>
    <w:rsid w:val="00D86A39"/>
    <w:rsid w:val="00D97A74"/>
    <w:rsid w:val="00DA0915"/>
    <w:rsid w:val="00DA39C2"/>
    <w:rsid w:val="00DA4925"/>
    <w:rsid w:val="00DA4A2A"/>
    <w:rsid w:val="00DA5752"/>
    <w:rsid w:val="00DB09A2"/>
    <w:rsid w:val="00DB1046"/>
    <w:rsid w:val="00DB480D"/>
    <w:rsid w:val="00DB70AA"/>
    <w:rsid w:val="00DC06F4"/>
    <w:rsid w:val="00DC08BD"/>
    <w:rsid w:val="00DC31E4"/>
    <w:rsid w:val="00DC52AC"/>
    <w:rsid w:val="00DD036A"/>
    <w:rsid w:val="00DD65B5"/>
    <w:rsid w:val="00DD6AE3"/>
    <w:rsid w:val="00DD7C07"/>
    <w:rsid w:val="00DE1D80"/>
    <w:rsid w:val="00DE2713"/>
    <w:rsid w:val="00DE541E"/>
    <w:rsid w:val="00DE7A94"/>
    <w:rsid w:val="00DF0330"/>
    <w:rsid w:val="00DF2515"/>
    <w:rsid w:val="00DF32DB"/>
    <w:rsid w:val="00DF4E27"/>
    <w:rsid w:val="00E00109"/>
    <w:rsid w:val="00E00A2E"/>
    <w:rsid w:val="00E02A1D"/>
    <w:rsid w:val="00E05287"/>
    <w:rsid w:val="00E077BD"/>
    <w:rsid w:val="00E12F07"/>
    <w:rsid w:val="00E1494A"/>
    <w:rsid w:val="00E150BC"/>
    <w:rsid w:val="00E153A6"/>
    <w:rsid w:val="00E15A10"/>
    <w:rsid w:val="00E34912"/>
    <w:rsid w:val="00E350EA"/>
    <w:rsid w:val="00E37655"/>
    <w:rsid w:val="00E43BFA"/>
    <w:rsid w:val="00E44ABE"/>
    <w:rsid w:val="00E46663"/>
    <w:rsid w:val="00E50B03"/>
    <w:rsid w:val="00E537B9"/>
    <w:rsid w:val="00E565BD"/>
    <w:rsid w:val="00E60018"/>
    <w:rsid w:val="00E6248F"/>
    <w:rsid w:val="00E625B2"/>
    <w:rsid w:val="00E63A54"/>
    <w:rsid w:val="00E705A6"/>
    <w:rsid w:val="00E735BD"/>
    <w:rsid w:val="00E74547"/>
    <w:rsid w:val="00E74EA8"/>
    <w:rsid w:val="00E8687E"/>
    <w:rsid w:val="00E91A9C"/>
    <w:rsid w:val="00E91DE3"/>
    <w:rsid w:val="00E959FF"/>
    <w:rsid w:val="00EA0796"/>
    <w:rsid w:val="00EA2F5D"/>
    <w:rsid w:val="00EA7794"/>
    <w:rsid w:val="00EB2139"/>
    <w:rsid w:val="00EB3F7A"/>
    <w:rsid w:val="00EB727F"/>
    <w:rsid w:val="00EC3D24"/>
    <w:rsid w:val="00EC403F"/>
    <w:rsid w:val="00EC6628"/>
    <w:rsid w:val="00ED4773"/>
    <w:rsid w:val="00ED5E76"/>
    <w:rsid w:val="00EE579A"/>
    <w:rsid w:val="00EE681F"/>
    <w:rsid w:val="00EF361C"/>
    <w:rsid w:val="00EF475D"/>
    <w:rsid w:val="00EF4E06"/>
    <w:rsid w:val="00EF78B0"/>
    <w:rsid w:val="00F0027D"/>
    <w:rsid w:val="00F01AD0"/>
    <w:rsid w:val="00F05B96"/>
    <w:rsid w:val="00F103C9"/>
    <w:rsid w:val="00F14073"/>
    <w:rsid w:val="00F1476F"/>
    <w:rsid w:val="00F14B2C"/>
    <w:rsid w:val="00F166BA"/>
    <w:rsid w:val="00F16B54"/>
    <w:rsid w:val="00F2463D"/>
    <w:rsid w:val="00F25428"/>
    <w:rsid w:val="00F27F95"/>
    <w:rsid w:val="00F42F2B"/>
    <w:rsid w:val="00F45590"/>
    <w:rsid w:val="00F46E45"/>
    <w:rsid w:val="00F511BE"/>
    <w:rsid w:val="00F70E21"/>
    <w:rsid w:val="00F71631"/>
    <w:rsid w:val="00F749C0"/>
    <w:rsid w:val="00F75083"/>
    <w:rsid w:val="00F75386"/>
    <w:rsid w:val="00F828DD"/>
    <w:rsid w:val="00F8306B"/>
    <w:rsid w:val="00F85B7B"/>
    <w:rsid w:val="00F90C5B"/>
    <w:rsid w:val="00F93060"/>
    <w:rsid w:val="00F954A9"/>
    <w:rsid w:val="00FA257D"/>
    <w:rsid w:val="00FA267F"/>
    <w:rsid w:val="00FA4D33"/>
    <w:rsid w:val="00FA6287"/>
    <w:rsid w:val="00FB29DD"/>
    <w:rsid w:val="00FB2ACA"/>
    <w:rsid w:val="00FB4235"/>
    <w:rsid w:val="00FB5A07"/>
    <w:rsid w:val="00FC29CD"/>
    <w:rsid w:val="00FC32DA"/>
    <w:rsid w:val="00FD32F9"/>
    <w:rsid w:val="00FD61A3"/>
    <w:rsid w:val="00FD6FA3"/>
    <w:rsid w:val="00FE15EA"/>
    <w:rsid w:val="00FE3417"/>
    <w:rsid w:val="00FE5CD5"/>
    <w:rsid w:val="00FE6EB2"/>
    <w:rsid w:val="00FF26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FD75F"/>
  <w15:docId w15:val="{8CFBC74A-262F-499C-9C6B-EF7A4B88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D5B"/>
    <w:pPr>
      <w:spacing w:after="200" w:line="276" w:lineRule="auto"/>
    </w:pPr>
    <w:rPr>
      <w:rFonts w:ascii="Times New Roman" w:hAnsi="Times New Roman"/>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s41">
    <w:name w:val="ts41"/>
    <w:uiPriority w:val="99"/>
    <w:rsid w:val="00883D5B"/>
    <w:rPr>
      <w:rFonts w:ascii="Times New Roman" w:hAnsi="Times New Roman"/>
      <w:color w:val="000000"/>
      <w:sz w:val="22"/>
    </w:rPr>
  </w:style>
  <w:style w:type="paragraph" w:styleId="a3">
    <w:name w:val="header"/>
    <w:basedOn w:val="a"/>
    <w:link w:val="a4"/>
    <w:uiPriority w:val="99"/>
    <w:rsid w:val="00883D5B"/>
    <w:pPr>
      <w:tabs>
        <w:tab w:val="center" w:pos="4677"/>
        <w:tab w:val="right" w:pos="9355"/>
      </w:tabs>
    </w:pPr>
    <w:rPr>
      <w:sz w:val="20"/>
      <w:szCs w:val="20"/>
      <w:lang w:eastAsia="ru-RU"/>
    </w:rPr>
  </w:style>
  <w:style w:type="character" w:customStyle="1" w:styleId="a4">
    <w:name w:val="Верхний колонтитул Знак"/>
    <w:basedOn w:val="a0"/>
    <w:link w:val="a3"/>
    <w:uiPriority w:val="99"/>
    <w:locked/>
    <w:rsid w:val="00883D5B"/>
    <w:rPr>
      <w:rFonts w:ascii="Times New Roman" w:hAnsi="Times New Roman" w:cs="Times New Roman"/>
      <w:lang w:val="uk-UA"/>
    </w:rPr>
  </w:style>
  <w:style w:type="paragraph" w:styleId="a5">
    <w:name w:val="footer"/>
    <w:basedOn w:val="a"/>
    <w:link w:val="a6"/>
    <w:uiPriority w:val="99"/>
    <w:rsid w:val="00883D5B"/>
    <w:pPr>
      <w:tabs>
        <w:tab w:val="center" w:pos="4677"/>
        <w:tab w:val="right" w:pos="9355"/>
      </w:tabs>
    </w:pPr>
    <w:rPr>
      <w:sz w:val="20"/>
      <w:szCs w:val="20"/>
      <w:lang w:eastAsia="ru-RU"/>
    </w:rPr>
  </w:style>
  <w:style w:type="character" w:customStyle="1" w:styleId="a6">
    <w:name w:val="Нижний колонтитул Знак"/>
    <w:basedOn w:val="a0"/>
    <w:link w:val="a5"/>
    <w:uiPriority w:val="99"/>
    <w:locked/>
    <w:rsid w:val="00883D5B"/>
    <w:rPr>
      <w:rFonts w:ascii="Times New Roman" w:hAnsi="Times New Roman" w:cs="Times New Roman"/>
      <w:lang w:val="uk-UA"/>
    </w:rPr>
  </w:style>
  <w:style w:type="character" w:styleId="a7">
    <w:name w:val="Strong"/>
    <w:basedOn w:val="a0"/>
    <w:uiPriority w:val="99"/>
    <w:qFormat/>
    <w:rsid w:val="00B7423D"/>
    <w:rPr>
      <w:rFonts w:cs="Times New Roman"/>
      <w:b/>
    </w:rPr>
  </w:style>
  <w:style w:type="paragraph" w:styleId="HTML">
    <w:name w:val="HTML Preformatted"/>
    <w:basedOn w:val="a"/>
    <w:link w:val="HTML0"/>
    <w:uiPriority w:val="99"/>
    <w:rsid w:val="00BF6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locked/>
    <w:rsid w:val="00001084"/>
    <w:rPr>
      <w:rFonts w:ascii="Courier New" w:hAnsi="Courier New" w:cs="Courier New"/>
      <w:sz w:val="20"/>
      <w:szCs w:val="20"/>
      <w:lang w:val="uk-UA" w:eastAsia="en-US"/>
    </w:rPr>
  </w:style>
  <w:style w:type="character" w:customStyle="1" w:styleId="tlid-translation">
    <w:name w:val="tlid-translation"/>
    <w:uiPriority w:val="99"/>
    <w:rsid w:val="003866DF"/>
  </w:style>
  <w:style w:type="paragraph" w:customStyle="1" w:styleId="Default">
    <w:name w:val="Default"/>
    <w:uiPriority w:val="99"/>
    <w:rsid w:val="00416B63"/>
    <w:pPr>
      <w:autoSpaceDE w:val="0"/>
      <w:autoSpaceDN w:val="0"/>
      <w:adjustRightInd w:val="0"/>
    </w:pPr>
    <w:rPr>
      <w:rFonts w:eastAsia="Times New Roman" w:cs="Calibri"/>
      <w:color w:val="000000"/>
      <w:sz w:val="24"/>
      <w:szCs w:val="24"/>
    </w:rPr>
  </w:style>
  <w:style w:type="paragraph" w:styleId="a8">
    <w:name w:val="Balloon Text"/>
    <w:basedOn w:val="a"/>
    <w:link w:val="a9"/>
    <w:uiPriority w:val="99"/>
    <w:semiHidden/>
    <w:rsid w:val="00601FCC"/>
    <w:pPr>
      <w:spacing w:after="0" w:line="240" w:lineRule="auto"/>
    </w:pPr>
    <w:rPr>
      <w:rFonts w:ascii="Segoe UI" w:hAnsi="Segoe UI"/>
      <w:sz w:val="18"/>
      <w:szCs w:val="18"/>
    </w:rPr>
  </w:style>
  <w:style w:type="character" w:customStyle="1" w:styleId="a9">
    <w:name w:val="Текст выноски Знак"/>
    <w:basedOn w:val="a0"/>
    <w:link w:val="a8"/>
    <w:uiPriority w:val="99"/>
    <w:semiHidden/>
    <w:locked/>
    <w:rsid w:val="00601FCC"/>
    <w:rPr>
      <w:rFonts w:ascii="Segoe UI" w:hAnsi="Segoe UI" w:cs="Times New Roman"/>
      <w:sz w:val="18"/>
      <w:lang w:val="uk-UA" w:eastAsia="en-US"/>
    </w:rPr>
  </w:style>
  <w:style w:type="character" w:styleId="aa">
    <w:name w:val="annotation reference"/>
    <w:basedOn w:val="a0"/>
    <w:uiPriority w:val="99"/>
    <w:semiHidden/>
    <w:rsid w:val="0041644D"/>
    <w:rPr>
      <w:rFonts w:cs="Times New Roman"/>
      <w:sz w:val="16"/>
      <w:szCs w:val="16"/>
    </w:rPr>
  </w:style>
  <w:style w:type="paragraph" w:styleId="ab">
    <w:name w:val="annotation text"/>
    <w:basedOn w:val="a"/>
    <w:link w:val="ac"/>
    <w:uiPriority w:val="99"/>
    <w:semiHidden/>
    <w:rsid w:val="0041644D"/>
    <w:pPr>
      <w:spacing w:line="240" w:lineRule="auto"/>
    </w:pPr>
    <w:rPr>
      <w:sz w:val="20"/>
      <w:szCs w:val="20"/>
    </w:rPr>
  </w:style>
  <w:style w:type="character" w:customStyle="1" w:styleId="ac">
    <w:name w:val="Текст примечания Знак"/>
    <w:basedOn w:val="a0"/>
    <w:link w:val="ab"/>
    <w:uiPriority w:val="99"/>
    <w:semiHidden/>
    <w:locked/>
    <w:rsid w:val="0041644D"/>
    <w:rPr>
      <w:rFonts w:ascii="Times New Roman" w:hAnsi="Times New Roman" w:cs="Times New Roman"/>
      <w:lang w:val="uk-UA" w:eastAsia="en-US"/>
    </w:rPr>
  </w:style>
  <w:style w:type="paragraph" w:styleId="ad">
    <w:name w:val="annotation subject"/>
    <w:basedOn w:val="ab"/>
    <w:next w:val="ab"/>
    <w:link w:val="ae"/>
    <w:uiPriority w:val="99"/>
    <w:semiHidden/>
    <w:rsid w:val="0041644D"/>
    <w:rPr>
      <w:b/>
      <w:bCs/>
    </w:rPr>
  </w:style>
  <w:style w:type="character" w:customStyle="1" w:styleId="ae">
    <w:name w:val="Тема примечания Знак"/>
    <w:basedOn w:val="ac"/>
    <w:link w:val="ad"/>
    <w:uiPriority w:val="99"/>
    <w:semiHidden/>
    <w:locked/>
    <w:rsid w:val="0041644D"/>
    <w:rPr>
      <w:rFonts w:ascii="Times New Roman" w:hAnsi="Times New Roman" w:cs="Times New Roman"/>
      <w:b/>
      <w:bCs/>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8962">
      <w:marLeft w:val="0"/>
      <w:marRight w:val="0"/>
      <w:marTop w:val="0"/>
      <w:marBottom w:val="0"/>
      <w:divBdr>
        <w:top w:val="none" w:sz="0" w:space="0" w:color="auto"/>
        <w:left w:val="none" w:sz="0" w:space="0" w:color="auto"/>
        <w:bottom w:val="none" w:sz="0" w:space="0" w:color="auto"/>
        <w:right w:val="none" w:sz="0" w:space="0" w:color="auto"/>
      </w:divBdr>
    </w:div>
    <w:div w:id="614098963">
      <w:marLeft w:val="0"/>
      <w:marRight w:val="0"/>
      <w:marTop w:val="0"/>
      <w:marBottom w:val="0"/>
      <w:divBdr>
        <w:top w:val="none" w:sz="0" w:space="0" w:color="auto"/>
        <w:left w:val="none" w:sz="0" w:space="0" w:color="auto"/>
        <w:bottom w:val="none" w:sz="0" w:space="0" w:color="auto"/>
        <w:right w:val="none" w:sz="0" w:space="0" w:color="auto"/>
      </w:divBdr>
      <w:divsChild>
        <w:div w:id="614098974">
          <w:marLeft w:val="0"/>
          <w:marRight w:val="0"/>
          <w:marTop w:val="0"/>
          <w:marBottom w:val="0"/>
          <w:divBdr>
            <w:top w:val="none" w:sz="0" w:space="0" w:color="auto"/>
            <w:left w:val="none" w:sz="0" w:space="0" w:color="auto"/>
            <w:bottom w:val="none" w:sz="0" w:space="0" w:color="auto"/>
            <w:right w:val="none" w:sz="0" w:space="0" w:color="auto"/>
          </w:divBdr>
          <w:divsChild>
            <w:div w:id="614098965">
              <w:marLeft w:val="0"/>
              <w:marRight w:val="0"/>
              <w:marTop w:val="0"/>
              <w:marBottom w:val="0"/>
              <w:divBdr>
                <w:top w:val="none" w:sz="0" w:space="0" w:color="auto"/>
                <w:left w:val="none" w:sz="0" w:space="0" w:color="auto"/>
                <w:bottom w:val="none" w:sz="0" w:space="0" w:color="auto"/>
                <w:right w:val="none" w:sz="0" w:space="0" w:color="auto"/>
              </w:divBdr>
              <w:divsChild>
                <w:div w:id="6140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8966">
      <w:marLeft w:val="0"/>
      <w:marRight w:val="0"/>
      <w:marTop w:val="0"/>
      <w:marBottom w:val="0"/>
      <w:divBdr>
        <w:top w:val="none" w:sz="0" w:space="0" w:color="auto"/>
        <w:left w:val="none" w:sz="0" w:space="0" w:color="auto"/>
        <w:bottom w:val="none" w:sz="0" w:space="0" w:color="auto"/>
        <w:right w:val="none" w:sz="0" w:space="0" w:color="auto"/>
      </w:divBdr>
      <w:divsChild>
        <w:div w:id="614098964">
          <w:marLeft w:val="0"/>
          <w:marRight w:val="0"/>
          <w:marTop w:val="0"/>
          <w:marBottom w:val="0"/>
          <w:divBdr>
            <w:top w:val="none" w:sz="0" w:space="0" w:color="auto"/>
            <w:left w:val="none" w:sz="0" w:space="0" w:color="auto"/>
            <w:bottom w:val="none" w:sz="0" w:space="0" w:color="auto"/>
            <w:right w:val="none" w:sz="0" w:space="0" w:color="auto"/>
          </w:divBdr>
          <w:divsChild>
            <w:div w:id="614098973">
              <w:marLeft w:val="0"/>
              <w:marRight w:val="0"/>
              <w:marTop w:val="0"/>
              <w:marBottom w:val="0"/>
              <w:divBdr>
                <w:top w:val="none" w:sz="0" w:space="0" w:color="auto"/>
                <w:left w:val="none" w:sz="0" w:space="0" w:color="auto"/>
                <w:bottom w:val="none" w:sz="0" w:space="0" w:color="auto"/>
                <w:right w:val="none" w:sz="0" w:space="0" w:color="auto"/>
              </w:divBdr>
              <w:divsChild>
                <w:div w:id="6140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8969">
      <w:marLeft w:val="0"/>
      <w:marRight w:val="0"/>
      <w:marTop w:val="0"/>
      <w:marBottom w:val="0"/>
      <w:divBdr>
        <w:top w:val="none" w:sz="0" w:space="0" w:color="auto"/>
        <w:left w:val="none" w:sz="0" w:space="0" w:color="auto"/>
        <w:bottom w:val="none" w:sz="0" w:space="0" w:color="auto"/>
        <w:right w:val="none" w:sz="0" w:space="0" w:color="auto"/>
      </w:divBdr>
    </w:div>
    <w:div w:id="614098970">
      <w:marLeft w:val="0"/>
      <w:marRight w:val="0"/>
      <w:marTop w:val="0"/>
      <w:marBottom w:val="0"/>
      <w:divBdr>
        <w:top w:val="none" w:sz="0" w:space="0" w:color="auto"/>
        <w:left w:val="none" w:sz="0" w:space="0" w:color="auto"/>
        <w:bottom w:val="none" w:sz="0" w:space="0" w:color="auto"/>
        <w:right w:val="none" w:sz="0" w:space="0" w:color="auto"/>
      </w:divBdr>
    </w:div>
    <w:div w:id="614098971">
      <w:marLeft w:val="0"/>
      <w:marRight w:val="0"/>
      <w:marTop w:val="0"/>
      <w:marBottom w:val="0"/>
      <w:divBdr>
        <w:top w:val="none" w:sz="0" w:space="0" w:color="auto"/>
        <w:left w:val="none" w:sz="0" w:space="0" w:color="auto"/>
        <w:bottom w:val="none" w:sz="0" w:space="0" w:color="auto"/>
        <w:right w:val="none" w:sz="0" w:space="0" w:color="auto"/>
      </w:divBdr>
    </w:div>
    <w:div w:id="614098972">
      <w:marLeft w:val="0"/>
      <w:marRight w:val="0"/>
      <w:marTop w:val="0"/>
      <w:marBottom w:val="0"/>
      <w:divBdr>
        <w:top w:val="none" w:sz="0" w:space="0" w:color="auto"/>
        <w:left w:val="none" w:sz="0" w:space="0" w:color="auto"/>
        <w:bottom w:val="none" w:sz="0" w:space="0" w:color="auto"/>
        <w:right w:val="none" w:sz="0" w:space="0" w:color="auto"/>
      </w:divBdr>
    </w:div>
    <w:div w:id="614098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2952</Words>
  <Characters>16829</Characters>
  <Application>Microsoft Office Word</Application>
  <DocSecurity>0</DocSecurity>
  <Lines>140</Lines>
  <Paragraphs>39</Paragraphs>
  <ScaleCrop>false</ScaleCrop>
  <Company>Microsoft</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ПРИЙНЯТО ПРЕЗИДІУМОМ КСУ</dc:title>
  <dc:subject/>
  <dc:creator>user</dc:creator>
  <cp:keywords/>
  <dc:description/>
  <cp:lastModifiedBy>Елена Береза</cp:lastModifiedBy>
  <cp:revision>2</cp:revision>
  <cp:lastPrinted>2020-04-27T13:38:00Z</cp:lastPrinted>
  <dcterms:created xsi:type="dcterms:W3CDTF">2025-07-31T07:57:00Z</dcterms:created>
  <dcterms:modified xsi:type="dcterms:W3CDTF">2025-07-31T07:57:00Z</dcterms:modified>
</cp:coreProperties>
</file>