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CEDB" w14:textId="59A8A702" w:rsidR="008C22A4" w:rsidRDefault="008C22A4" w:rsidP="008C22A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 Narrow" w:hAnsi="Arial Narrow" w:cs="Arial Narrow"/>
          <w:b/>
          <w:bCs/>
          <w:sz w:val="32"/>
          <w:szCs w:val="32"/>
          <w:lang w:val="en-US"/>
        </w:rPr>
        <w:t xml:space="preserve">FEDERATION </w:t>
      </w:r>
      <w:proofErr w:type="gramStart"/>
      <w:r>
        <w:rPr>
          <w:rFonts w:ascii="Arial Narrow" w:hAnsi="Arial Narrow" w:cs="Arial Narrow"/>
          <w:b/>
          <w:bCs/>
          <w:sz w:val="32"/>
          <w:szCs w:val="32"/>
          <w:lang w:val="en-US"/>
        </w:rPr>
        <w:t xml:space="preserve">CYNOLOGIQUE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Arial Narrow" w:hAnsi="Arial Narrow" w:cs="Arial Narrow"/>
          <w:b/>
          <w:bCs/>
          <w:sz w:val="32"/>
          <w:szCs w:val="32"/>
          <w:lang w:val="en-US"/>
        </w:rPr>
        <w:t>ITERNATIONALE</w:t>
      </w:r>
      <w:proofErr w:type="gramEnd"/>
      <w:r>
        <w:rPr>
          <w:rFonts w:ascii="Arial Narrow" w:hAnsi="Arial Narrow" w:cs="Arial Narrow"/>
          <w:b/>
          <w:bCs/>
          <w:sz w:val="32"/>
          <w:szCs w:val="32"/>
          <w:lang w:val="en-US"/>
        </w:rPr>
        <w:t xml:space="preserve"> </w:t>
      </w:r>
      <w:r w:rsidR="006279AB" w:rsidRPr="00E73B36">
        <w:rPr>
          <w:rFonts w:ascii="Arial Narrow" w:hAnsi="Arial Narrow"/>
          <w:b/>
          <w:color w:val="000000"/>
          <w:sz w:val="35"/>
          <w:szCs w:val="35"/>
        </w:rPr>
        <w:t>(FCI) (AISBL)</w:t>
      </w:r>
      <w:r w:rsidR="006279AB">
        <w:rPr>
          <w:rFonts w:ascii="Arial Narrow" w:hAnsi="Arial Narrow" w:cs="Arial Narrow"/>
          <w:b/>
          <w:bCs/>
          <w:sz w:val="32"/>
          <w:szCs w:val="32"/>
          <w:lang w:val="en-US"/>
        </w:rPr>
        <w:t xml:space="preserve"> </w:t>
      </w:r>
      <w:r>
        <w:rPr>
          <w:rFonts w:ascii="Arial Narrow" w:hAnsi="Arial Narrow" w:cs="Arial Narrow"/>
          <w:b/>
          <w:bCs/>
          <w:sz w:val="32"/>
          <w:szCs w:val="32"/>
          <w:lang w:val="en-US"/>
        </w:rPr>
        <w:t>(</w:t>
      </w:r>
      <w:r>
        <w:rPr>
          <w:rFonts w:ascii="Arial Narrow" w:hAnsi="Arial Narrow" w:cs="Arial Narrow"/>
          <w:b/>
          <w:bCs/>
          <w:sz w:val="32"/>
          <w:szCs w:val="32"/>
        </w:rPr>
        <w:t>МКФ</w:t>
      </w:r>
      <w:r>
        <w:rPr>
          <w:rFonts w:ascii="Arial Narrow" w:hAnsi="Arial Narrow" w:cs="Arial Narrow"/>
          <w:b/>
          <w:bCs/>
          <w:sz w:val="32"/>
          <w:szCs w:val="32"/>
          <w:lang w:val="en-US"/>
        </w:rPr>
        <w:t>)</w:t>
      </w:r>
    </w:p>
    <w:p w14:paraId="397F7F00" w14:textId="18F7EA0D" w:rsidR="008C22A4" w:rsidRDefault="006279AB" w:rsidP="008C22A4">
      <w:pPr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lang w:val="uk-UA"/>
        </w:rPr>
      </w:pPr>
      <w:proofErr w:type="spellStart"/>
      <w:r>
        <w:rPr>
          <w:b/>
          <w:i/>
          <w:color w:val="000000"/>
          <w:sz w:val="17"/>
          <w:szCs w:val="17"/>
        </w:rPr>
        <w:t>Place</w:t>
      </w:r>
      <w:proofErr w:type="spellEnd"/>
      <w:r>
        <w:rPr>
          <w:b/>
          <w:i/>
          <w:color w:val="000000"/>
          <w:sz w:val="17"/>
          <w:szCs w:val="17"/>
        </w:rPr>
        <w:t xml:space="preserve"> </w:t>
      </w:r>
      <w:proofErr w:type="spellStart"/>
      <w:r>
        <w:rPr>
          <w:b/>
          <w:i/>
          <w:color w:val="000000"/>
          <w:sz w:val="17"/>
          <w:szCs w:val="17"/>
        </w:rPr>
        <w:t>Albert</w:t>
      </w:r>
      <w:proofErr w:type="spellEnd"/>
      <w:r>
        <w:rPr>
          <w:b/>
          <w:i/>
          <w:color w:val="000000"/>
          <w:sz w:val="17"/>
          <w:szCs w:val="17"/>
        </w:rPr>
        <w:t xml:space="preserve"> 1er, 13, B - 6530 </w:t>
      </w:r>
      <w:proofErr w:type="spellStart"/>
      <w:r>
        <w:rPr>
          <w:b/>
          <w:i/>
          <w:color w:val="000000"/>
          <w:sz w:val="17"/>
          <w:szCs w:val="17"/>
        </w:rPr>
        <w:t>Thuin</w:t>
      </w:r>
      <w:proofErr w:type="spellEnd"/>
      <w:r>
        <w:rPr>
          <w:b/>
          <w:i/>
          <w:color w:val="000000"/>
          <w:sz w:val="17"/>
          <w:szCs w:val="17"/>
        </w:rPr>
        <w:t xml:space="preserve"> (</w:t>
      </w:r>
      <w:proofErr w:type="spellStart"/>
      <w:r>
        <w:rPr>
          <w:b/>
          <w:i/>
          <w:color w:val="000000"/>
          <w:sz w:val="17"/>
          <w:szCs w:val="17"/>
        </w:rPr>
        <w:t>Belgique</w:t>
      </w:r>
      <w:proofErr w:type="spellEnd"/>
      <w:r>
        <w:rPr>
          <w:b/>
          <w:i/>
          <w:color w:val="000000"/>
          <w:sz w:val="17"/>
          <w:szCs w:val="17"/>
        </w:rPr>
        <w:t xml:space="preserve">) </w:t>
      </w:r>
      <w:proofErr w:type="spellStart"/>
      <w:r>
        <w:rPr>
          <w:b/>
          <w:i/>
          <w:color w:val="000000"/>
          <w:sz w:val="17"/>
          <w:szCs w:val="17"/>
        </w:rPr>
        <w:t>Tél</w:t>
      </w:r>
      <w:proofErr w:type="spellEnd"/>
      <w:r>
        <w:rPr>
          <w:b/>
          <w:i/>
          <w:color w:val="000000"/>
          <w:sz w:val="17"/>
          <w:szCs w:val="17"/>
        </w:rPr>
        <w:t xml:space="preserve"> : ++32.71.59.12.38 </w:t>
      </w:r>
      <w:proofErr w:type="spellStart"/>
      <w:r>
        <w:rPr>
          <w:b/>
          <w:i/>
          <w:color w:val="000000"/>
          <w:sz w:val="17"/>
          <w:szCs w:val="17"/>
        </w:rPr>
        <w:t>internet</w:t>
      </w:r>
      <w:proofErr w:type="spellEnd"/>
      <w:r>
        <w:rPr>
          <w:b/>
          <w:i/>
          <w:color w:val="000000"/>
          <w:sz w:val="17"/>
          <w:szCs w:val="17"/>
        </w:rPr>
        <w:t xml:space="preserve">: </w:t>
      </w:r>
      <w:r>
        <w:rPr>
          <w:b/>
          <w:i/>
          <w:color w:val="0000FF"/>
          <w:sz w:val="17"/>
          <w:szCs w:val="17"/>
        </w:rPr>
        <w:t>http://www.fci.be</w:t>
      </w:r>
    </w:p>
    <w:p w14:paraId="711903DA" w14:textId="7E50B845" w:rsidR="00153A9B" w:rsidRDefault="008C22A4" w:rsidP="008C22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3" w:right="-34"/>
        <w:rPr>
          <w:sz w:val="24"/>
          <w:szCs w:val="36"/>
          <w:lang w:val="uk-UA"/>
        </w:rPr>
      </w:pPr>
      <w:r>
        <w:rPr>
          <w:sz w:val="24"/>
          <w:szCs w:val="36"/>
          <w:lang w:val="uk-UA"/>
        </w:rPr>
        <w:t>_______________________________________________________________________</w:t>
      </w:r>
      <w:r w:rsidR="00E261B3">
        <w:rPr>
          <w:sz w:val="24"/>
          <w:szCs w:val="36"/>
          <w:lang w:val="uk-UA"/>
        </w:rPr>
        <w:t>______</w:t>
      </w:r>
    </w:p>
    <w:p w14:paraId="5E7312EB" w14:textId="77777777" w:rsidR="008C22A4" w:rsidRPr="00E261B3" w:rsidRDefault="008C22A4" w:rsidP="00E261B3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val="uk-UA" w:eastAsia="ru-RU"/>
        </w:rPr>
      </w:pPr>
    </w:p>
    <w:p w14:paraId="5F37BB3E" w14:textId="2B2FADAB" w:rsidR="008C22A4" w:rsidRPr="0092059E" w:rsidRDefault="008C22A4" w:rsidP="0092059E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uk-UA" w:eastAsia="ru-RU"/>
        </w:rPr>
      </w:pPr>
      <w:r w:rsidRPr="0092059E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uk-UA" w:eastAsia="ru-RU"/>
        </w:rPr>
        <w:t xml:space="preserve">Правила суддівства </w:t>
      </w:r>
      <w:proofErr w:type="spellStart"/>
      <w:r w:rsidRPr="0092059E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uk-UA" w:eastAsia="ru-RU"/>
        </w:rPr>
        <w:t>Філд</w:t>
      </w:r>
      <w:proofErr w:type="spellEnd"/>
      <w:r w:rsidRPr="0092059E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uk-UA" w:eastAsia="ru-RU"/>
        </w:rPr>
        <w:t xml:space="preserve"> </w:t>
      </w:r>
      <w:proofErr w:type="spellStart"/>
      <w:r w:rsidRPr="0092059E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uk-UA" w:eastAsia="ru-RU"/>
        </w:rPr>
        <w:t>Трайлів</w:t>
      </w:r>
      <w:proofErr w:type="spellEnd"/>
      <w:r w:rsidRPr="0092059E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uk-UA" w:eastAsia="ru-RU"/>
        </w:rPr>
        <w:t xml:space="preserve"> </w:t>
      </w:r>
      <w:r w:rsidRPr="0092059E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uk-UA" w:eastAsia="ru-RU"/>
        </w:rPr>
        <w:br/>
        <w:t xml:space="preserve">та Міжнародних Робочих Тестів (IWT) для </w:t>
      </w:r>
      <w:proofErr w:type="spellStart"/>
      <w:r w:rsidRPr="0092059E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uk-UA" w:eastAsia="ru-RU"/>
        </w:rPr>
        <w:t>ретриверів</w:t>
      </w:r>
      <w:proofErr w:type="spellEnd"/>
    </w:p>
    <w:p w14:paraId="29FAF530" w14:textId="7D264657" w:rsidR="008C22A4" w:rsidRPr="0092059E" w:rsidRDefault="008C22A4" w:rsidP="00E261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after="380" w:line="240" w:lineRule="auto"/>
        <w:ind w:left="-23" w:right="-34"/>
        <w:rPr>
          <w:rFonts w:asciiTheme="majorHAnsi" w:hAnsiTheme="majorHAnsi" w:cstheme="majorHAnsi"/>
          <w:color w:val="000000"/>
          <w:sz w:val="24"/>
          <w:szCs w:val="24"/>
          <w:lang w:val="uk-UA"/>
        </w:rPr>
      </w:pPr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Викладені нижче Правила суддівства </w:t>
      </w:r>
      <w:proofErr w:type="spellStart"/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>Філд</w:t>
      </w:r>
      <w:proofErr w:type="spellEnd"/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 </w:t>
      </w:r>
      <w:proofErr w:type="spellStart"/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>Трайлів</w:t>
      </w:r>
      <w:proofErr w:type="spellEnd"/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 та Міжнародних Робочих Тестів (</w:t>
      </w:r>
      <w:r w:rsidRPr="0092059E">
        <w:rPr>
          <w:rFonts w:asciiTheme="majorHAnsi" w:hAnsiTheme="majorHAnsi" w:cstheme="majorHAnsi"/>
          <w:color w:val="000000"/>
          <w:sz w:val="24"/>
          <w:szCs w:val="24"/>
          <w:lang w:val="en-US"/>
        </w:rPr>
        <w:t>IWT)</w:t>
      </w:r>
      <w:r w:rsidRPr="009205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для ретривер</w:t>
      </w:r>
      <w:proofErr w:type="spellStart"/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>ів</w:t>
      </w:r>
      <w:proofErr w:type="spellEnd"/>
      <w:r w:rsidR="00036179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</w:t>
      </w:r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застосовуються </w:t>
      </w:r>
      <w:r w:rsidR="00000878">
        <w:rPr>
          <w:rFonts w:asciiTheme="majorHAnsi" w:hAnsiTheme="majorHAnsi" w:cstheme="majorHAnsi"/>
          <w:color w:val="000000"/>
          <w:sz w:val="24"/>
          <w:szCs w:val="24"/>
          <w:lang w:val="uk-UA"/>
        </w:rPr>
        <w:t>щодо</w:t>
      </w:r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 xml:space="preserve"> змагань, які проводяться за такими правилами </w:t>
      </w:r>
      <w:r w:rsidRPr="0092059E">
        <w:rPr>
          <w:rFonts w:asciiTheme="majorHAnsi" w:hAnsiTheme="majorHAnsi" w:cstheme="majorHAnsi"/>
          <w:color w:val="000000"/>
          <w:sz w:val="24"/>
          <w:szCs w:val="24"/>
        </w:rPr>
        <w:t>FCI</w:t>
      </w:r>
      <w:r w:rsidRPr="0092059E">
        <w:rPr>
          <w:rFonts w:asciiTheme="majorHAnsi" w:hAnsiTheme="majorHAnsi" w:cstheme="majorHAnsi"/>
          <w:color w:val="000000"/>
          <w:sz w:val="24"/>
          <w:szCs w:val="24"/>
          <w:lang w:val="uk-UA"/>
        </w:rPr>
        <w:t>:</w:t>
      </w:r>
    </w:p>
    <w:p w14:paraId="4E310B4F" w14:textId="3C956C64" w:rsidR="0092059E" w:rsidRPr="0092059E" w:rsidRDefault="0092059E" w:rsidP="00920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567" w:right="-34" w:hanging="238"/>
        <w:rPr>
          <w:rFonts w:asciiTheme="majorHAnsi" w:hAnsiTheme="majorHAnsi" w:cstheme="majorHAnsi"/>
          <w:color w:val="000000"/>
          <w:lang w:val="uk-UA"/>
        </w:rPr>
      </w:pPr>
      <w:r w:rsidRPr="0092059E">
        <w:rPr>
          <w:rFonts w:asciiTheme="majorHAnsi" w:hAnsiTheme="majorHAnsi" w:cstheme="majorHAnsi"/>
          <w:color w:val="000000"/>
          <w:lang w:val="uk-UA"/>
        </w:rPr>
        <w:t>1. МІЖНАРОДНІ ПРАВ</w:t>
      </w:r>
      <w:bookmarkStart w:id="0" w:name="_GoBack"/>
      <w:bookmarkEnd w:id="0"/>
      <w:r w:rsidRPr="0092059E">
        <w:rPr>
          <w:rFonts w:asciiTheme="majorHAnsi" w:hAnsiTheme="majorHAnsi" w:cstheme="majorHAnsi"/>
          <w:color w:val="000000"/>
          <w:lang w:val="uk-UA"/>
        </w:rPr>
        <w:t>ИЛА ПРОВЕДЕННЯ ПОЛЬОВИХ ЗМАГАНЬ (ФІЛД-ТРАЙЛІВ) ДЛЯ ПОРІД РЕТРИВЕРІВ (Англійський спосіб)</w:t>
      </w:r>
    </w:p>
    <w:p w14:paraId="3236EA10" w14:textId="33DF1FC8" w:rsidR="0092059E" w:rsidRPr="0092059E" w:rsidRDefault="0092059E" w:rsidP="00920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567" w:right="-34" w:hanging="238"/>
        <w:rPr>
          <w:rFonts w:asciiTheme="majorHAnsi" w:hAnsiTheme="majorHAnsi" w:cstheme="majorHAnsi"/>
          <w:color w:val="000000"/>
          <w:lang w:val="uk-UA"/>
        </w:rPr>
      </w:pPr>
      <w:r w:rsidRPr="0092059E">
        <w:rPr>
          <w:rFonts w:asciiTheme="majorHAnsi" w:hAnsiTheme="majorHAnsi" w:cstheme="majorHAnsi"/>
          <w:color w:val="000000"/>
          <w:lang w:val="uk-UA"/>
        </w:rPr>
        <w:t>2. ПРАВИЛА МІЖНАРОДНИХ РОБОЧИХ ТЕСТІВ (IWT) ДЛЯ РЕТРИВЕРІВ</w:t>
      </w:r>
    </w:p>
    <w:p w14:paraId="11D30324" w14:textId="4161B8AB" w:rsidR="0092059E" w:rsidRPr="0092059E" w:rsidRDefault="0092059E" w:rsidP="00920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567" w:right="-34" w:hanging="238"/>
        <w:rPr>
          <w:rFonts w:asciiTheme="majorHAnsi" w:hAnsiTheme="majorHAnsi" w:cstheme="majorHAnsi"/>
          <w:color w:val="000000"/>
          <w:lang w:val="uk-UA"/>
        </w:rPr>
      </w:pPr>
      <w:r w:rsidRPr="0092059E">
        <w:rPr>
          <w:rFonts w:asciiTheme="majorHAnsi" w:hAnsiTheme="majorHAnsi" w:cstheme="majorHAnsi"/>
          <w:color w:val="000000"/>
          <w:lang w:val="uk-UA"/>
        </w:rPr>
        <w:t>3. ПРАВИЛА ЄВРОПЕЙСЬКОГО ЧЕМПІОНАТУ ДЛЯ РЕТРИВЕРІВ</w:t>
      </w:r>
    </w:p>
    <w:p w14:paraId="5CF65E52" w14:textId="3EB11998" w:rsidR="0092059E" w:rsidRPr="0092059E" w:rsidRDefault="0092059E" w:rsidP="00920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2" w:line="240" w:lineRule="auto"/>
        <w:ind w:left="-24" w:right="225"/>
        <w:rPr>
          <w:rFonts w:asciiTheme="minorHAnsi" w:hAnsiTheme="minorHAnsi"/>
          <w:b/>
          <w:color w:val="365F91"/>
          <w:sz w:val="24"/>
          <w:szCs w:val="24"/>
        </w:rPr>
      </w:pPr>
      <w:r w:rsidRPr="0092059E">
        <w:rPr>
          <w:rFonts w:asciiTheme="minorHAnsi" w:hAnsiTheme="minorHAnsi"/>
          <w:b/>
          <w:color w:val="365F91"/>
          <w:sz w:val="24"/>
          <w:szCs w:val="24"/>
        </w:rPr>
        <w:t>Ст.</w:t>
      </w:r>
      <w:r>
        <w:rPr>
          <w:rFonts w:asciiTheme="minorHAnsi" w:hAnsiTheme="minorHAnsi"/>
          <w:b/>
          <w:color w:val="365F91"/>
          <w:sz w:val="24"/>
          <w:szCs w:val="24"/>
          <w:lang w:val="en-US"/>
        </w:rPr>
        <w:t xml:space="preserve"> </w:t>
      </w:r>
      <w:r w:rsidRPr="0092059E">
        <w:rPr>
          <w:rFonts w:asciiTheme="minorHAnsi" w:hAnsiTheme="minorHAnsi"/>
          <w:b/>
          <w:color w:val="365F91"/>
          <w:sz w:val="24"/>
          <w:szCs w:val="24"/>
        </w:rPr>
        <w:t xml:space="preserve">1. Правила для суддівства ФІЛД ТРАЙЛІВ, включаючи Європейський Чемпіонат для </w:t>
      </w:r>
      <w:proofErr w:type="spellStart"/>
      <w:r w:rsidRPr="0092059E">
        <w:rPr>
          <w:rFonts w:asciiTheme="minorHAnsi" w:hAnsiTheme="minorHAnsi"/>
          <w:b/>
          <w:color w:val="365F91"/>
          <w:sz w:val="24"/>
          <w:szCs w:val="24"/>
        </w:rPr>
        <w:t>Ретриверів</w:t>
      </w:r>
      <w:proofErr w:type="spellEnd"/>
    </w:p>
    <w:p w14:paraId="4B6C062E" w14:textId="3964D8E6" w:rsidR="0092059E" w:rsidRPr="0092059E" w:rsidRDefault="0092059E" w:rsidP="00E261B3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425" w:right="-34" w:hanging="425"/>
        <w:rPr>
          <w:rFonts w:asciiTheme="majorHAnsi" w:hAnsiTheme="majorHAnsi" w:cstheme="majorHAnsi"/>
          <w:b/>
          <w:bCs/>
          <w:color w:val="000000"/>
          <w:lang w:val="uk-UA"/>
        </w:rPr>
      </w:pPr>
      <w:r w:rsidRPr="0092059E">
        <w:rPr>
          <w:rFonts w:asciiTheme="majorHAnsi" w:hAnsiTheme="majorHAnsi" w:cstheme="majorHAnsi"/>
          <w:b/>
          <w:bCs/>
          <w:color w:val="000000"/>
          <w:lang w:val="uk-UA"/>
        </w:rPr>
        <w:t xml:space="preserve">Суддівство власного собаки на </w:t>
      </w:r>
      <w:proofErr w:type="spellStart"/>
      <w:r w:rsidRPr="0092059E">
        <w:rPr>
          <w:rFonts w:asciiTheme="majorHAnsi" w:hAnsiTheme="majorHAnsi" w:cstheme="majorHAnsi"/>
          <w:b/>
          <w:bCs/>
          <w:color w:val="000000"/>
          <w:lang w:val="uk-UA"/>
        </w:rPr>
        <w:t>філд</w:t>
      </w:r>
      <w:proofErr w:type="spellEnd"/>
      <w:r w:rsidRPr="0092059E">
        <w:rPr>
          <w:rFonts w:asciiTheme="majorHAnsi" w:hAnsiTheme="majorHAnsi" w:cstheme="majorHAnsi"/>
          <w:b/>
          <w:bCs/>
          <w:color w:val="000000"/>
          <w:lang w:val="uk-UA"/>
        </w:rPr>
        <w:t xml:space="preserve"> </w:t>
      </w:r>
      <w:proofErr w:type="spellStart"/>
      <w:r w:rsidRPr="0092059E">
        <w:rPr>
          <w:rFonts w:asciiTheme="majorHAnsi" w:hAnsiTheme="majorHAnsi" w:cstheme="majorHAnsi"/>
          <w:b/>
          <w:bCs/>
          <w:color w:val="000000"/>
          <w:lang w:val="uk-UA"/>
        </w:rPr>
        <w:t>трайлах</w:t>
      </w:r>
      <w:proofErr w:type="spellEnd"/>
    </w:p>
    <w:p w14:paraId="23488E39" w14:textId="660B86A5" w:rsidR="00AA2DCD" w:rsidRDefault="0092059E" w:rsidP="00AA2D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right="-34"/>
        <w:rPr>
          <w:rFonts w:asciiTheme="majorHAnsi" w:hAnsiTheme="majorHAnsi" w:cstheme="majorHAnsi"/>
          <w:color w:val="000000"/>
          <w:lang w:val="uk-UA"/>
        </w:rPr>
      </w:pPr>
      <w:r w:rsidRPr="00AA2DCD">
        <w:rPr>
          <w:rFonts w:asciiTheme="majorHAnsi" w:hAnsiTheme="majorHAnsi" w:cstheme="majorHAnsi"/>
          <w:b/>
          <w:bCs/>
          <w:color w:val="000000"/>
          <w:lang w:val="uk-UA"/>
        </w:rPr>
        <w:t xml:space="preserve">Судді заборонено судити будь-якого собаку, який належить </w:t>
      </w:r>
      <w:r w:rsidR="00036179">
        <w:rPr>
          <w:rFonts w:asciiTheme="majorHAnsi" w:hAnsiTheme="majorHAnsi" w:cstheme="majorHAnsi"/>
          <w:b/>
          <w:bCs/>
          <w:color w:val="000000"/>
          <w:lang w:val="uk-UA"/>
        </w:rPr>
        <w:t>особисто</w:t>
      </w:r>
      <w:r w:rsidRPr="00AA2DCD">
        <w:rPr>
          <w:rFonts w:asciiTheme="majorHAnsi" w:hAnsiTheme="majorHAnsi" w:cstheme="majorHAnsi"/>
          <w:b/>
          <w:bCs/>
          <w:color w:val="000000"/>
          <w:lang w:val="uk-UA"/>
        </w:rPr>
        <w:t xml:space="preserve"> судді</w:t>
      </w:r>
      <w:r>
        <w:rPr>
          <w:rFonts w:asciiTheme="majorHAnsi" w:hAnsiTheme="majorHAnsi" w:cstheme="majorHAnsi"/>
          <w:color w:val="000000"/>
          <w:lang w:val="uk-UA"/>
        </w:rPr>
        <w:t>, а також собаку, який належав, перебував у сумісному володінні</w:t>
      </w:r>
      <w:r w:rsidR="00CE2B5C">
        <w:rPr>
          <w:rFonts w:asciiTheme="majorHAnsi" w:hAnsiTheme="majorHAnsi" w:cstheme="majorHAnsi"/>
          <w:color w:val="000000"/>
          <w:lang w:val="uk-UA"/>
        </w:rPr>
        <w:t xml:space="preserve"> </w:t>
      </w:r>
      <w:proofErr w:type="spellStart"/>
      <w:r w:rsidR="00AA2DCD">
        <w:rPr>
          <w:rFonts w:asciiTheme="majorHAnsi" w:hAnsiTheme="majorHAnsi" w:cstheme="majorHAnsi"/>
          <w:color w:val="000000"/>
          <w:lang w:val="ru-RU"/>
        </w:rPr>
        <w:t>чи</w:t>
      </w:r>
      <w:proofErr w:type="spellEnd"/>
      <w:r w:rsidR="00AA2DCD">
        <w:rPr>
          <w:rFonts w:asciiTheme="majorHAnsi" w:hAnsiTheme="majorHAnsi" w:cstheme="majorHAnsi"/>
          <w:color w:val="000000"/>
          <w:lang w:val="ru-RU"/>
        </w:rPr>
        <w:t xml:space="preserve"> </w:t>
      </w:r>
      <w:proofErr w:type="spellStart"/>
      <w:r w:rsidR="00AA2DCD">
        <w:rPr>
          <w:rFonts w:asciiTheme="majorHAnsi" w:hAnsiTheme="majorHAnsi" w:cstheme="majorHAnsi"/>
          <w:color w:val="000000"/>
          <w:lang w:val="ru-RU"/>
        </w:rPr>
        <w:t>був</w:t>
      </w:r>
      <w:proofErr w:type="spellEnd"/>
      <w:r w:rsidR="00AA2DCD">
        <w:rPr>
          <w:rFonts w:asciiTheme="majorHAnsi" w:hAnsiTheme="majorHAnsi" w:cstheme="majorHAnsi"/>
          <w:color w:val="000000"/>
          <w:lang w:val="ru-RU"/>
        </w:rPr>
        <w:t xml:space="preserve"> </w:t>
      </w:r>
      <w:proofErr w:type="spellStart"/>
      <w:r w:rsidR="00AA2DCD">
        <w:rPr>
          <w:rFonts w:asciiTheme="majorHAnsi" w:hAnsiTheme="majorHAnsi" w:cstheme="majorHAnsi"/>
          <w:color w:val="000000"/>
          <w:lang w:val="ru-RU"/>
        </w:rPr>
        <w:t>проданий</w:t>
      </w:r>
      <w:proofErr w:type="spellEnd"/>
      <w:r w:rsidR="00AA2DCD">
        <w:rPr>
          <w:rFonts w:asciiTheme="majorHAnsi" w:hAnsiTheme="majorHAnsi" w:cstheme="majorHAnsi"/>
          <w:color w:val="000000"/>
          <w:lang w:val="ru-RU"/>
        </w:rPr>
        <w:t xml:space="preserve"> п</w:t>
      </w:r>
      <w:proofErr w:type="spellStart"/>
      <w:r w:rsidR="00AA2DCD">
        <w:rPr>
          <w:rFonts w:asciiTheme="majorHAnsi" w:hAnsiTheme="majorHAnsi" w:cstheme="majorHAnsi"/>
          <w:color w:val="000000"/>
          <w:lang w:val="uk-UA"/>
        </w:rPr>
        <w:t>ізніше</w:t>
      </w:r>
      <w:proofErr w:type="spellEnd"/>
      <w:r w:rsidR="00AA2DCD">
        <w:rPr>
          <w:rFonts w:asciiTheme="majorHAnsi" w:hAnsiTheme="majorHAnsi" w:cstheme="majorHAnsi"/>
          <w:color w:val="000000"/>
          <w:lang w:val="uk-UA"/>
        </w:rPr>
        <w:t>, ніж</w:t>
      </w:r>
      <w:r w:rsidR="00CE2B5C">
        <w:rPr>
          <w:rFonts w:asciiTheme="majorHAnsi" w:hAnsiTheme="majorHAnsi" w:cstheme="majorHAnsi"/>
          <w:color w:val="000000"/>
          <w:lang w:val="uk-UA"/>
        </w:rPr>
        <w:t xml:space="preserve"> за 6 місяці</w:t>
      </w:r>
      <w:r w:rsidR="00AA2DCD">
        <w:rPr>
          <w:rFonts w:asciiTheme="majorHAnsi" w:hAnsiTheme="majorHAnsi" w:cstheme="majorHAnsi"/>
          <w:color w:val="000000"/>
          <w:lang w:val="uk-UA"/>
        </w:rPr>
        <w:t xml:space="preserve">в до змагань, де він виступає у якості судді, незалежно від того, яка система суддівства застосовується на </w:t>
      </w:r>
      <w:proofErr w:type="spellStart"/>
      <w:r w:rsidR="00AA2DCD">
        <w:rPr>
          <w:rFonts w:asciiTheme="majorHAnsi" w:hAnsiTheme="majorHAnsi" w:cstheme="majorHAnsi"/>
          <w:color w:val="000000"/>
          <w:lang w:val="uk-UA"/>
        </w:rPr>
        <w:t>трайлах</w:t>
      </w:r>
      <w:proofErr w:type="spellEnd"/>
      <w:r w:rsidR="00AA2DCD">
        <w:rPr>
          <w:rFonts w:asciiTheme="majorHAnsi" w:hAnsiTheme="majorHAnsi" w:cstheme="majorHAnsi"/>
          <w:color w:val="000000"/>
          <w:lang w:val="uk-UA"/>
        </w:rPr>
        <w:t xml:space="preserve"> – з двох суддів чи з чотирьох суддів.</w:t>
      </w:r>
    </w:p>
    <w:p w14:paraId="56ACBFA0" w14:textId="44D6265F" w:rsidR="00AA2DCD" w:rsidRDefault="00AA2DCD" w:rsidP="00E261B3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425" w:right="-34" w:hanging="425"/>
        <w:rPr>
          <w:rFonts w:asciiTheme="majorHAnsi" w:hAnsiTheme="majorHAnsi" w:cstheme="majorHAnsi"/>
          <w:b/>
          <w:bCs/>
          <w:color w:val="000000"/>
          <w:lang w:val="uk-UA"/>
        </w:rPr>
      </w:pPr>
      <w:r w:rsidRPr="0092059E">
        <w:rPr>
          <w:rFonts w:asciiTheme="majorHAnsi" w:hAnsiTheme="majorHAnsi" w:cstheme="majorHAnsi"/>
          <w:b/>
          <w:bCs/>
          <w:color w:val="000000"/>
          <w:lang w:val="uk-UA"/>
        </w:rPr>
        <w:t>Суддівство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на </w:t>
      </w:r>
      <w:proofErr w:type="spellStart"/>
      <w:r>
        <w:rPr>
          <w:rFonts w:asciiTheme="majorHAnsi" w:hAnsiTheme="majorHAnsi" w:cstheme="majorHAnsi"/>
          <w:b/>
          <w:bCs/>
          <w:color w:val="000000"/>
          <w:lang w:val="uk-UA"/>
        </w:rPr>
        <w:t>філд</w:t>
      </w:r>
      <w:proofErr w:type="spellEnd"/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/>
          <w:lang w:val="uk-UA"/>
        </w:rPr>
        <w:t>трайлах</w:t>
      </w:r>
      <w:proofErr w:type="spellEnd"/>
      <w:r w:rsidRPr="0092059E">
        <w:rPr>
          <w:rFonts w:asciiTheme="majorHAnsi" w:hAnsiTheme="majorHAnsi" w:cstheme="majorHAnsi"/>
          <w:b/>
          <w:bCs/>
          <w:color w:val="000000"/>
          <w:lang w:val="uk-UA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>собак, що належать найближчим родичам чи партнерам:</w:t>
      </w:r>
    </w:p>
    <w:p w14:paraId="0A6CA7CF" w14:textId="79E69209" w:rsidR="00AA2DCD" w:rsidRDefault="00AA2DCD" w:rsidP="00AA2D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2410"/>
        <w:rPr>
          <w:rFonts w:asciiTheme="majorHAnsi" w:hAnsiTheme="majorHAnsi" w:cstheme="majorHAnsi"/>
          <w:color w:val="000000"/>
          <w:lang w:val="uk-UA"/>
        </w:rPr>
      </w:pPr>
      <w:r w:rsidRPr="00AA2DCD">
        <w:rPr>
          <w:rFonts w:ascii="Times New Roman" w:eastAsia="Times New Roman" w:hAnsi="Times New Roman" w:cs="Times New Roman"/>
          <w:color w:val="000000"/>
        </w:rPr>
        <w:t xml:space="preserve">• </w:t>
      </w:r>
      <w:r>
        <w:rPr>
          <w:rFonts w:asciiTheme="majorHAnsi" w:hAnsiTheme="majorHAnsi" w:cstheme="majorHAnsi"/>
          <w:color w:val="000000"/>
          <w:lang w:val="uk-UA"/>
        </w:rPr>
        <w:t>В системі суддівства з чотир</w:t>
      </w:r>
      <w:r w:rsidR="00402B33">
        <w:rPr>
          <w:rFonts w:asciiTheme="majorHAnsi" w:hAnsiTheme="majorHAnsi" w:cstheme="majorHAnsi"/>
          <w:color w:val="000000"/>
          <w:lang w:val="uk-UA"/>
        </w:rPr>
        <w:t>ьох</w:t>
      </w:r>
      <w:r>
        <w:rPr>
          <w:rFonts w:asciiTheme="majorHAnsi" w:hAnsiTheme="majorHAnsi" w:cstheme="majorHAnsi"/>
          <w:color w:val="000000"/>
          <w:lang w:val="uk-UA"/>
        </w:rPr>
        <w:t xml:space="preserve"> судд</w:t>
      </w:r>
      <w:r w:rsidR="00402B33">
        <w:rPr>
          <w:rFonts w:asciiTheme="majorHAnsi" w:hAnsiTheme="majorHAnsi" w:cstheme="majorHAnsi"/>
          <w:color w:val="000000"/>
          <w:lang w:val="uk-UA"/>
        </w:rPr>
        <w:t>ів</w:t>
      </w:r>
      <w:r>
        <w:rPr>
          <w:rFonts w:asciiTheme="majorHAnsi" w:hAnsiTheme="majorHAnsi" w:cstheme="majorHAnsi"/>
          <w:color w:val="000000"/>
          <w:lang w:val="uk-UA"/>
        </w:rPr>
        <w:t>:</w:t>
      </w:r>
    </w:p>
    <w:p w14:paraId="668AE52C" w14:textId="2B14E537" w:rsidR="00AA2DCD" w:rsidRPr="00AA2DCD" w:rsidRDefault="00AA2DCD" w:rsidP="00AA2D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right="-34"/>
        <w:rPr>
          <w:rFonts w:asciiTheme="majorHAnsi" w:hAnsiTheme="majorHAnsi" w:cstheme="majorHAnsi"/>
          <w:b/>
          <w:bCs/>
          <w:color w:val="000000"/>
          <w:lang w:val="uk-UA"/>
        </w:rPr>
      </w:pPr>
      <w:r w:rsidRPr="00AA2DCD">
        <w:rPr>
          <w:rFonts w:asciiTheme="majorHAnsi" w:hAnsiTheme="majorHAnsi" w:cstheme="majorHAnsi"/>
          <w:color w:val="000000"/>
          <w:lang w:val="uk-UA"/>
        </w:rPr>
        <w:t>Судді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дозволено судити собаку, який належить чи належав найближчим</w:t>
      </w:r>
      <w:r w:rsidR="00B545FF">
        <w:rPr>
          <w:rFonts w:asciiTheme="majorHAnsi" w:hAnsiTheme="majorHAnsi" w:cstheme="majorHAnsi"/>
          <w:b/>
          <w:bCs/>
          <w:color w:val="000000"/>
          <w:lang w:val="uk-UA"/>
        </w:rPr>
        <w:t xml:space="preserve"> його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родичам чи його/її партнерам </w:t>
      </w:r>
      <w:r>
        <w:rPr>
          <w:rFonts w:asciiTheme="majorHAnsi" w:hAnsiTheme="majorHAnsi" w:cstheme="majorHAnsi"/>
          <w:color w:val="000000"/>
          <w:lang w:val="uk-UA"/>
        </w:rPr>
        <w:t>пізніше, ніж за</w:t>
      </w:r>
      <w:r w:rsidRPr="00AA2DCD">
        <w:rPr>
          <w:rFonts w:asciiTheme="majorHAnsi" w:hAnsiTheme="majorHAnsi" w:cstheme="majorHAnsi"/>
          <w:color w:val="000000"/>
          <w:lang w:val="uk-UA"/>
        </w:rPr>
        <w:t xml:space="preserve"> 6 місяців</w:t>
      </w:r>
      <w:r>
        <w:rPr>
          <w:rFonts w:asciiTheme="majorHAnsi" w:hAnsiTheme="majorHAnsi" w:cstheme="majorHAnsi"/>
          <w:color w:val="000000"/>
          <w:lang w:val="uk-UA"/>
        </w:rPr>
        <w:t xml:space="preserve"> до з</w:t>
      </w:r>
      <w:r w:rsidRPr="00AA2DCD">
        <w:rPr>
          <w:rFonts w:asciiTheme="majorHAnsi" w:hAnsiTheme="majorHAnsi" w:cstheme="majorHAnsi"/>
          <w:color w:val="000000"/>
          <w:lang w:val="uk-UA"/>
        </w:rPr>
        <w:t>маган</w:t>
      </w:r>
      <w:r>
        <w:rPr>
          <w:rFonts w:asciiTheme="majorHAnsi" w:hAnsiTheme="majorHAnsi" w:cstheme="majorHAnsi"/>
          <w:color w:val="000000"/>
          <w:lang w:val="uk-UA"/>
        </w:rPr>
        <w:t>ь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у разі, якщо він виступає у якості судді на </w:t>
      </w:r>
      <w:proofErr w:type="spellStart"/>
      <w:r>
        <w:rPr>
          <w:rFonts w:asciiTheme="majorHAnsi" w:hAnsiTheme="majorHAnsi" w:cstheme="majorHAnsi"/>
          <w:b/>
          <w:bCs/>
          <w:color w:val="000000"/>
          <w:lang w:val="uk-UA"/>
        </w:rPr>
        <w:t>філд</w:t>
      </w:r>
      <w:proofErr w:type="spellEnd"/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/>
          <w:lang w:val="uk-UA"/>
        </w:rPr>
        <w:t>трайлах</w:t>
      </w:r>
      <w:proofErr w:type="spellEnd"/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із системою суддівства з чотир</w:t>
      </w:r>
      <w:r w:rsidR="00402B33">
        <w:rPr>
          <w:rFonts w:asciiTheme="majorHAnsi" w:hAnsiTheme="majorHAnsi" w:cstheme="majorHAnsi"/>
          <w:b/>
          <w:bCs/>
          <w:color w:val="000000"/>
          <w:lang w:val="uk-UA"/>
        </w:rPr>
        <w:t>ьох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судд</w:t>
      </w:r>
      <w:r w:rsidR="00402B33">
        <w:rPr>
          <w:rFonts w:asciiTheme="majorHAnsi" w:hAnsiTheme="majorHAnsi" w:cstheme="majorHAnsi"/>
          <w:b/>
          <w:bCs/>
          <w:color w:val="000000"/>
          <w:lang w:val="uk-UA"/>
        </w:rPr>
        <w:t>ів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>.</w:t>
      </w:r>
    </w:p>
    <w:p w14:paraId="2CC67825" w14:textId="31599A64" w:rsidR="00AA2DCD" w:rsidRDefault="00AA2DCD" w:rsidP="00AA2D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2410"/>
        <w:rPr>
          <w:rFonts w:asciiTheme="majorHAnsi" w:hAnsiTheme="majorHAnsi" w:cstheme="majorHAnsi"/>
          <w:color w:val="000000"/>
          <w:lang w:val="uk-UA"/>
        </w:rPr>
      </w:pPr>
      <w:r w:rsidRPr="00AA2DCD">
        <w:rPr>
          <w:rFonts w:ascii="Times New Roman" w:eastAsia="Times New Roman" w:hAnsi="Times New Roman" w:cs="Times New Roman"/>
          <w:color w:val="000000"/>
        </w:rPr>
        <w:t xml:space="preserve">• </w:t>
      </w:r>
      <w:r>
        <w:rPr>
          <w:rFonts w:asciiTheme="majorHAnsi" w:hAnsiTheme="majorHAnsi" w:cstheme="majorHAnsi"/>
          <w:color w:val="000000"/>
          <w:lang w:val="uk-UA"/>
        </w:rPr>
        <w:t xml:space="preserve">В системі суддівства </w:t>
      </w:r>
      <w:r>
        <w:rPr>
          <w:rFonts w:asciiTheme="majorHAnsi" w:hAnsiTheme="majorHAnsi" w:cstheme="majorHAnsi"/>
          <w:color w:val="000000"/>
          <w:lang w:val="uk-UA"/>
        </w:rPr>
        <w:t>з</w:t>
      </w:r>
      <w:r>
        <w:rPr>
          <w:rFonts w:asciiTheme="majorHAnsi" w:hAnsiTheme="majorHAnsi" w:cstheme="majorHAnsi"/>
          <w:color w:val="000000"/>
          <w:lang w:val="uk-UA"/>
        </w:rPr>
        <w:t xml:space="preserve"> </w:t>
      </w:r>
      <w:r>
        <w:rPr>
          <w:rFonts w:asciiTheme="majorHAnsi" w:hAnsiTheme="majorHAnsi" w:cstheme="majorHAnsi"/>
          <w:color w:val="000000"/>
          <w:lang w:val="uk-UA"/>
        </w:rPr>
        <w:t>дво</w:t>
      </w:r>
      <w:r w:rsidR="00402B33">
        <w:rPr>
          <w:rFonts w:asciiTheme="majorHAnsi" w:hAnsiTheme="majorHAnsi" w:cstheme="majorHAnsi"/>
          <w:color w:val="000000"/>
          <w:lang w:val="uk-UA"/>
        </w:rPr>
        <w:t>х</w:t>
      </w:r>
      <w:r>
        <w:rPr>
          <w:rFonts w:asciiTheme="majorHAnsi" w:hAnsiTheme="majorHAnsi" w:cstheme="majorHAnsi"/>
          <w:color w:val="000000"/>
          <w:lang w:val="uk-UA"/>
        </w:rPr>
        <w:t xml:space="preserve"> судд</w:t>
      </w:r>
      <w:r w:rsidR="00402B33">
        <w:rPr>
          <w:rFonts w:asciiTheme="majorHAnsi" w:hAnsiTheme="majorHAnsi" w:cstheme="majorHAnsi"/>
          <w:color w:val="000000"/>
          <w:lang w:val="uk-UA"/>
        </w:rPr>
        <w:t>ів</w:t>
      </w:r>
      <w:r>
        <w:rPr>
          <w:rFonts w:asciiTheme="majorHAnsi" w:hAnsiTheme="majorHAnsi" w:cstheme="majorHAnsi"/>
          <w:color w:val="000000"/>
          <w:lang w:val="uk-UA"/>
        </w:rPr>
        <w:t>:</w:t>
      </w:r>
    </w:p>
    <w:p w14:paraId="58AE3D0E" w14:textId="02A0648B" w:rsidR="00AA2DCD" w:rsidRPr="00AA2DCD" w:rsidRDefault="00AA2DCD" w:rsidP="00AA2D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right="-34"/>
        <w:rPr>
          <w:rFonts w:asciiTheme="majorHAnsi" w:hAnsiTheme="majorHAnsi" w:cstheme="majorHAnsi"/>
          <w:b/>
          <w:bCs/>
          <w:color w:val="000000"/>
          <w:lang w:val="uk-UA"/>
        </w:rPr>
      </w:pPr>
      <w:r w:rsidRPr="00AA2DCD">
        <w:rPr>
          <w:rFonts w:asciiTheme="majorHAnsi" w:hAnsiTheme="majorHAnsi" w:cstheme="majorHAnsi"/>
          <w:color w:val="000000"/>
          <w:lang w:val="uk-UA"/>
        </w:rPr>
        <w:t>Судді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>заборонено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судити собаку, який належить чи належав </w:t>
      </w:r>
      <w:r w:rsidR="00B545FF">
        <w:rPr>
          <w:rFonts w:asciiTheme="majorHAnsi" w:hAnsiTheme="majorHAnsi" w:cstheme="majorHAnsi"/>
          <w:b/>
          <w:bCs/>
          <w:color w:val="000000"/>
          <w:lang w:val="uk-UA"/>
        </w:rPr>
        <w:t xml:space="preserve">його 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найближчим родичам чи його/її партнерам </w:t>
      </w:r>
      <w:r>
        <w:rPr>
          <w:rFonts w:asciiTheme="majorHAnsi" w:hAnsiTheme="majorHAnsi" w:cstheme="majorHAnsi"/>
          <w:color w:val="000000"/>
          <w:lang w:val="uk-UA"/>
        </w:rPr>
        <w:t>пізніше, ніж за</w:t>
      </w:r>
      <w:r w:rsidRPr="00AA2DCD">
        <w:rPr>
          <w:rFonts w:asciiTheme="majorHAnsi" w:hAnsiTheme="majorHAnsi" w:cstheme="majorHAnsi"/>
          <w:color w:val="000000"/>
          <w:lang w:val="uk-UA"/>
        </w:rPr>
        <w:t xml:space="preserve"> 6 місяців</w:t>
      </w:r>
      <w:r>
        <w:rPr>
          <w:rFonts w:asciiTheme="majorHAnsi" w:hAnsiTheme="majorHAnsi" w:cstheme="majorHAnsi"/>
          <w:color w:val="000000"/>
          <w:lang w:val="uk-UA"/>
        </w:rPr>
        <w:t xml:space="preserve"> до з</w:t>
      </w:r>
      <w:r w:rsidRPr="00AA2DCD">
        <w:rPr>
          <w:rFonts w:asciiTheme="majorHAnsi" w:hAnsiTheme="majorHAnsi" w:cstheme="majorHAnsi"/>
          <w:color w:val="000000"/>
          <w:lang w:val="uk-UA"/>
        </w:rPr>
        <w:t>маган</w:t>
      </w:r>
      <w:r>
        <w:rPr>
          <w:rFonts w:asciiTheme="majorHAnsi" w:hAnsiTheme="majorHAnsi" w:cstheme="majorHAnsi"/>
          <w:color w:val="000000"/>
          <w:lang w:val="uk-UA"/>
        </w:rPr>
        <w:t>ь</w:t>
      </w:r>
      <w:r w:rsidR="00E82877">
        <w:rPr>
          <w:rFonts w:asciiTheme="majorHAnsi" w:hAnsiTheme="majorHAnsi" w:cstheme="majorHAnsi"/>
          <w:color w:val="000000"/>
          <w:lang w:val="uk-UA"/>
        </w:rPr>
        <w:t>,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якщо 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на </w:t>
      </w:r>
      <w:proofErr w:type="spellStart"/>
      <w:r>
        <w:rPr>
          <w:rFonts w:asciiTheme="majorHAnsi" w:hAnsiTheme="majorHAnsi" w:cstheme="majorHAnsi"/>
          <w:b/>
          <w:bCs/>
          <w:color w:val="000000"/>
          <w:lang w:val="uk-UA"/>
        </w:rPr>
        <w:t>філд</w:t>
      </w:r>
      <w:proofErr w:type="spellEnd"/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/>
          <w:lang w:val="uk-UA"/>
        </w:rPr>
        <w:t>трайлах</w:t>
      </w:r>
      <w:proofErr w:type="spellEnd"/>
      <w:r>
        <w:rPr>
          <w:rFonts w:asciiTheme="majorHAnsi" w:hAnsiTheme="majorHAnsi" w:cstheme="majorHAnsi"/>
          <w:b/>
          <w:bCs/>
          <w:color w:val="000000"/>
          <w:lang w:val="uk-UA"/>
        </w:rPr>
        <w:t>, де він планує судити, застосовується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систем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а 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суддівства 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>з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>дво</w:t>
      </w:r>
      <w:r w:rsidR="00402B33">
        <w:rPr>
          <w:rFonts w:asciiTheme="majorHAnsi" w:hAnsiTheme="majorHAnsi" w:cstheme="majorHAnsi"/>
          <w:b/>
          <w:bCs/>
          <w:color w:val="000000"/>
          <w:lang w:val="uk-UA"/>
        </w:rPr>
        <w:t>х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 xml:space="preserve"> судд</w:t>
      </w:r>
      <w:r w:rsidR="00402B33">
        <w:rPr>
          <w:rFonts w:asciiTheme="majorHAnsi" w:hAnsiTheme="majorHAnsi" w:cstheme="majorHAnsi"/>
          <w:b/>
          <w:bCs/>
          <w:color w:val="000000"/>
          <w:lang w:val="uk-UA"/>
        </w:rPr>
        <w:t>ів</w:t>
      </w:r>
      <w:r>
        <w:rPr>
          <w:rFonts w:asciiTheme="majorHAnsi" w:hAnsiTheme="majorHAnsi" w:cstheme="majorHAnsi"/>
          <w:b/>
          <w:bCs/>
          <w:color w:val="000000"/>
          <w:lang w:val="uk-UA"/>
        </w:rPr>
        <w:t>.</w:t>
      </w:r>
    </w:p>
    <w:p w14:paraId="72FEA0EF" w14:textId="4DA9E7AA" w:rsidR="00AA2DCD" w:rsidRPr="0092059E" w:rsidRDefault="00AA2DCD" w:rsidP="00AA2D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2" w:line="240" w:lineRule="auto"/>
        <w:ind w:left="-24" w:right="225"/>
        <w:rPr>
          <w:rFonts w:asciiTheme="minorHAnsi" w:hAnsiTheme="minorHAnsi"/>
          <w:b/>
          <w:color w:val="365F91"/>
          <w:sz w:val="24"/>
          <w:szCs w:val="24"/>
        </w:rPr>
      </w:pPr>
      <w:r w:rsidRPr="0092059E">
        <w:rPr>
          <w:rFonts w:asciiTheme="minorHAnsi" w:hAnsiTheme="minorHAnsi"/>
          <w:b/>
          <w:color w:val="365F91"/>
          <w:sz w:val="24"/>
          <w:szCs w:val="24"/>
        </w:rPr>
        <w:t>Ст.</w:t>
      </w:r>
      <w:r>
        <w:rPr>
          <w:rFonts w:asciiTheme="minorHAnsi" w:hAnsiTheme="minorHAnsi"/>
          <w:b/>
          <w:color w:val="365F91"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b/>
          <w:color w:val="365F91"/>
          <w:sz w:val="24"/>
          <w:szCs w:val="24"/>
          <w:lang w:val="uk-UA"/>
        </w:rPr>
        <w:t>2</w:t>
      </w:r>
      <w:r w:rsidRPr="0092059E">
        <w:rPr>
          <w:rFonts w:asciiTheme="minorHAnsi" w:hAnsiTheme="minorHAnsi"/>
          <w:b/>
          <w:color w:val="365F91"/>
          <w:sz w:val="24"/>
          <w:szCs w:val="24"/>
        </w:rPr>
        <w:t xml:space="preserve">. Правила для </w:t>
      </w:r>
      <w:proofErr w:type="spellStart"/>
      <w:r w:rsidRPr="0092059E">
        <w:rPr>
          <w:rFonts w:asciiTheme="minorHAnsi" w:hAnsiTheme="minorHAnsi"/>
          <w:b/>
          <w:color w:val="365F91"/>
          <w:sz w:val="24"/>
          <w:szCs w:val="24"/>
        </w:rPr>
        <w:t>суддівства</w:t>
      </w:r>
      <w:proofErr w:type="spellEnd"/>
      <w:r w:rsidRPr="0092059E">
        <w:rPr>
          <w:rFonts w:asciiTheme="minorHAnsi" w:hAnsiTheme="minorHAnsi"/>
          <w:b/>
          <w:color w:val="365F91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365F91"/>
          <w:sz w:val="24"/>
          <w:szCs w:val="24"/>
          <w:lang w:val="uk-UA"/>
        </w:rPr>
        <w:t>РОБОЧИХ ТЕСТІВ</w:t>
      </w:r>
      <w:r w:rsidRPr="0092059E">
        <w:rPr>
          <w:rFonts w:asciiTheme="minorHAnsi" w:hAnsiTheme="minorHAnsi"/>
          <w:b/>
          <w:color w:val="365F91"/>
          <w:sz w:val="24"/>
          <w:szCs w:val="24"/>
        </w:rPr>
        <w:t>, в</w:t>
      </w:r>
      <w:proofErr w:type="spellStart"/>
      <w:r w:rsidRPr="0092059E">
        <w:rPr>
          <w:rFonts w:asciiTheme="minorHAnsi" w:hAnsiTheme="minorHAnsi"/>
          <w:b/>
          <w:color w:val="365F91"/>
          <w:sz w:val="24"/>
          <w:szCs w:val="24"/>
        </w:rPr>
        <w:t>ключаючи</w:t>
      </w:r>
      <w:proofErr w:type="spellEnd"/>
      <w:r w:rsidRPr="0092059E">
        <w:rPr>
          <w:rFonts w:asciiTheme="minorHAnsi" w:hAnsiTheme="minorHAnsi"/>
          <w:b/>
          <w:color w:val="365F91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365F91"/>
          <w:sz w:val="24"/>
          <w:szCs w:val="24"/>
          <w:lang w:val="uk-UA"/>
        </w:rPr>
        <w:t>Міжнародний Робочий Тест (</w:t>
      </w:r>
      <w:r>
        <w:rPr>
          <w:rFonts w:asciiTheme="minorHAnsi" w:hAnsiTheme="minorHAnsi"/>
          <w:b/>
          <w:color w:val="365F91"/>
          <w:sz w:val="24"/>
          <w:szCs w:val="24"/>
          <w:lang w:val="en-US"/>
        </w:rPr>
        <w:t>IWT)</w:t>
      </w:r>
      <w:r w:rsidRPr="0092059E">
        <w:rPr>
          <w:rFonts w:asciiTheme="minorHAnsi" w:hAnsiTheme="minorHAnsi"/>
          <w:b/>
          <w:color w:val="365F91"/>
          <w:sz w:val="24"/>
          <w:szCs w:val="24"/>
        </w:rPr>
        <w:t xml:space="preserve"> для </w:t>
      </w:r>
      <w:proofErr w:type="spellStart"/>
      <w:r w:rsidRPr="0092059E">
        <w:rPr>
          <w:rFonts w:asciiTheme="minorHAnsi" w:hAnsiTheme="minorHAnsi"/>
          <w:b/>
          <w:color w:val="365F91"/>
          <w:sz w:val="24"/>
          <w:szCs w:val="24"/>
        </w:rPr>
        <w:t>Ретриверів</w:t>
      </w:r>
      <w:proofErr w:type="spellEnd"/>
    </w:p>
    <w:p w14:paraId="5A4A902E" w14:textId="02CB2FCF" w:rsidR="00A109F8" w:rsidRPr="00A109F8" w:rsidRDefault="00A109F8" w:rsidP="00E261B3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425" w:right="-34" w:hanging="425"/>
        <w:rPr>
          <w:rFonts w:asciiTheme="majorHAnsi" w:hAnsiTheme="majorHAnsi" w:cstheme="majorHAnsi"/>
          <w:b/>
          <w:bCs/>
          <w:color w:val="000000"/>
          <w:lang w:val="uk-UA"/>
        </w:rPr>
      </w:pPr>
      <w:r w:rsidRPr="0092059E">
        <w:rPr>
          <w:rFonts w:asciiTheme="majorHAnsi" w:hAnsiTheme="majorHAnsi" w:cstheme="majorHAnsi"/>
          <w:b/>
          <w:bCs/>
          <w:color w:val="000000"/>
          <w:lang w:val="uk-UA"/>
        </w:rPr>
        <w:t xml:space="preserve">Суддівство власного собаки на </w:t>
      </w:r>
      <w:proofErr w:type="spellStart"/>
      <w:r>
        <w:rPr>
          <w:rFonts w:asciiTheme="majorHAnsi" w:hAnsiTheme="majorHAnsi" w:cstheme="majorHAnsi"/>
          <w:b/>
          <w:bCs/>
          <w:color w:val="000000"/>
          <w:lang w:val="ru-RU"/>
        </w:rPr>
        <w:t>робочих</w:t>
      </w:r>
      <w:proofErr w:type="spellEnd"/>
      <w:r>
        <w:rPr>
          <w:rFonts w:asciiTheme="majorHAnsi" w:hAnsiTheme="majorHAnsi" w:cstheme="majorHAnsi"/>
          <w:b/>
          <w:bCs/>
          <w:color w:val="000000"/>
          <w:lang w:val="ru-RU"/>
        </w:rPr>
        <w:t xml:space="preserve"> тестах, </w:t>
      </w:r>
      <w:proofErr w:type="spellStart"/>
      <w:r>
        <w:rPr>
          <w:rFonts w:asciiTheme="majorHAnsi" w:hAnsiTheme="majorHAnsi" w:cstheme="majorHAnsi"/>
          <w:b/>
          <w:bCs/>
          <w:color w:val="000000"/>
          <w:lang w:val="ru-RU"/>
        </w:rPr>
        <w:t>включаючи</w:t>
      </w:r>
      <w:proofErr w:type="spellEnd"/>
      <w:r>
        <w:rPr>
          <w:rFonts w:asciiTheme="majorHAnsi" w:hAnsiTheme="majorHAnsi" w:cstheme="majorHAnsi"/>
          <w:b/>
          <w:bCs/>
          <w:color w:val="000000"/>
          <w:lang w:val="ru-RU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lang w:val="en-US"/>
        </w:rPr>
        <w:t>IWT:</w:t>
      </w:r>
    </w:p>
    <w:p w14:paraId="47F5CDEC" w14:textId="42F9C4B6" w:rsidR="00A109F8" w:rsidRDefault="00A109F8" w:rsidP="00E261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right="-34"/>
        <w:rPr>
          <w:rFonts w:asciiTheme="majorHAnsi" w:hAnsiTheme="majorHAnsi" w:cstheme="majorHAnsi"/>
          <w:color w:val="000000"/>
          <w:lang w:val="uk-UA"/>
        </w:rPr>
      </w:pPr>
      <w:r w:rsidRPr="00AA2DCD">
        <w:rPr>
          <w:rFonts w:asciiTheme="majorHAnsi" w:hAnsiTheme="majorHAnsi" w:cstheme="majorHAnsi"/>
          <w:b/>
          <w:bCs/>
          <w:color w:val="000000"/>
          <w:lang w:val="uk-UA"/>
        </w:rPr>
        <w:t xml:space="preserve">Судді заборонено судити будь-якого собаку, який належить </w:t>
      </w:r>
      <w:r w:rsidR="00036179">
        <w:rPr>
          <w:rFonts w:asciiTheme="majorHAnsi" w:hAnsiTheme="majorHAnsi" w:cstheme="majorHAnsi"/>
          <w:b/>
          <w:bCs/>
          <w:color w:val="000000"/>
          <w:lang w:val="uk-UA"/>
        </w:rPr>
        <w:t>особисто</w:t>
      </w:r>
      <w:r w:rsidRPr="00AA2DCD">
        <w:rPr>
          <w:rFonts w:asciiTheme="majorHAnsi" w:hAnsiTheme="majorHAnsi" w:cstheme="majorHAnsi"/>
          <w:b/>
          <w:bCs/>
          <w:color w:val="000000"/>
          <w:lang w:val="uk-UA"/>
        </w:rPr>
        <w:t xml:space="preserve"> судді</w:t>
      </w:r>
      <w:r>
        <w:rPr>
          <w:rFonts w:asciiTheme="majorHAnsi" w:hAnsiTheme="majorHAnsi" w:cstheme="majorHAnsi"/>
          <w:color w:val="000000"/>
          <w:lang w:val="uk-UA"/>
        </w:rPr>
        <w:t xml:space="preserve">, а також собаку, який належав, перебував у сумісному володінні </w:t>
      </w:r>
      <w:proofErr w:type="spellStart"/>
      <w:r>
        <w:rPr>
          <w:rFonts w:asciiTheme="majorHAnsi" w:hAnsiTheme="majorHAnsi" w:cstheme="majorHAnsi"/>
          <w:color w:val="000000"/>
          <w:lang w:val="ru-RU"/>
        </w:rPr>
        <w:t>чи</w:t>
      </w:r>
      <w:proofErr w:type="spellEnd"/>
      <w:r>
        <w:rPr>
          <w:rFonts w:asciiTheme="majorHAnsi" w:hAnsiTheme="majorHAnsi" w:cstheme="majorHAnsi"/>
          <w:color w:val="000000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lang w:val="ru-RU"/>
        </w:rPr>
        <w:t>був</w:t>
      </w:r>
      <w:proofErr w:type="spellEnd"/>
      <w:r>
        <w:rPr>
          <w:rFonts w:asciiTheme="majorHAnsi" w:hAnsiTheme="majorHAnsi" w:cstheme="majorHAnsi"/>
          <w:color w:val="000000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lang w:val="ru-RU"/>
        </w:rPr>
        <w:t>проданий</w:t>
      </w:r>
      <w:proofErr w:type="spellEnd"/>
      <w:r>
        <w:rPr>
          <w:rFonts w:asciiTheme="majorHAnsi" w:hAnsiTheme="majorHAnsi" w:cstheme="majorHAnsi"/>
          <w:color w:val="000000"/>
          <w:lang w:val="ru-RU"/>
        </w:rPr>
        <w:t xml:space="preserve"> п</w:t>
      </w:r>
      <w:proofErr w:type="spellStart"/>
      <w:r>
        <w:rPr>
          <w:rFonts w:asciiTheme="majorHAnsi" w:hAnsiTheme="majorHAnsi" w:cstheme="majorHAnsi"/>
          <w:color w:val="000000"/>
          <w:lang w:val="uk-UA"/>
        </w:rPr>
        <w:t>ізніше</w:t>
      </w:r>
      <w:proofErr w:type="spellEnd"/>
      <w:r>
        <w:rPr>
          <w:rFonts w:asciiTheme="majorHAnsi" w:hAnsiTheme="majorHAnsi" w:cstheme="majorHAnsi"/>
          <w:color w:val="000000"/>
          <w:lang w:val="uk-UA"/>
        </w:rPr>
        <w:t>, ніж за 6 місяців до змагань, де він виступає у якості судді</w:t>
      </w:r>
      <w:r>
        <w:rPr>
          <w:rFonts w:asciiTheme="majorHAnsi" w:hAnsiTheme="majorHAnsi" w:cstheme="majorHAnsi"/>
          <w:color w:val="000000"/>
          <w:lang w:val="uk-UA"/>
        </w:rPr>
        <w:t>.</w:t>
      </w:r>
    </w:p>
    <w:p w14:paraId="36315FCE" w14:textId="638C5F9B" w:rsidR="00AA2DCD" w:rsidRPr="00E261B3" w:rsidRDefault="00A109F8" w:rsidP="00E261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right="-33"/>
        <w:rPr>
          <w:rFonts w:asciiTheme="majorHAnsi" w:hAnsiTheme="majorHAnsi" w:cstheme="majorHAnsi"/>
          <w:b/>
          <w:bCs/>
          <w:i/>
          <w:iCs/>
          <w:color w:val="000000"/>
          <w:lang w:val="uk-UA"/>
        </w:rPr>
      </w:pPr>
      <w:r w:rsidRPr="00E261B3">
        <w:rPr>
          <w:rFonts w:ascii="Calibri" w:hAnsi="Calibri" w:cs="Calibri"/>
          <w:b/>
          <w:i/>
          <w:iCs/>
          <w:lang w:val="uk-UA" w:eastAsia="ru-UA"/>
        </w:rPr>
        <w:t xml:space="preserve">Ці Правила були затверджені </w:t>
      </w:r>
      <w:r w:rsidRPr="00E261B3">
        <w:rPr>
          <w:rFonts w:ascii="Calibri" w:hAnsi="Calibri" w:cs="Calibri"/>
          <w:b/>
          <w:i/>
          <w:iCs/>
          <w:lang w:val="uk-UA" w:eastAsia="ru-UA"/>
        </w:rPr>
        <w:t xml:space="preserve">Головним Комітетом </w:t>
      </w:r>
      <w:r w:rsidRPr="00E261B3">
        <w:rPr>
          <w:rFonts w:ascii="Calibri" w:hAnsi="Calibri" w:cs="Calibri"/>
          <w:b/>
          <w:i/>
          <w:iCs/>
          <w:lang w:val="en-US" w:eastAsia="ru-UA"/>
        </w:rPr>
        <w:t>FCI</w:t>
      </w:r>
      <w:r w:rsidRPr="00E261B3">
        <w:rPr>
          <w:rFonts w:ascii="Calibri" w:hAnsi="Calibri" w:cs="Calibri"/>
          <w:b/>
          <w:i/>
          <w:iCs/>
          <w:lang w:val="uk-UA" w:eastAsia="ru-UA"/>
        </w:rPr>
        <w:t xml:space="preserve"> в м. </w:t>
      </w:r>
      <w:proofErr w:type="spellStart"/>
      <w:r w:rsidRPr="00E261B3">
        <w:rPr>
          <w:rFonts w:ascii="Calibri" w:hAnsi="Calibri" w:cs="Calibri"/>
          <w:b/>
          <w:i/>
          <w:iCs/>
          <w:lang w:val="uk-UA" w:eastAsia="ru-UA"/>
        </w:rPr>
        <w:t>Туїні</w:t>
      </w:r>
      <w:proofErr w:type="spellEnd"/>
      <w:r w:rsidRPr="00E261B3">
        <w:rPr>
          <w:rFonts w:ascii="Calibri" w:hAnsi="Calibri" w:cs="Calibri"/>
          <w:b/>
          <w:i/>
          <w:iCs/>
          <w:lang w:val="uk-UA" w:eastAsia="ru-UA"/>
        </w:rPr>
        <w:t xml:space="preserve"> у листопаді 2018 р. Вони вступили в дію з 01/07/2019.</w:t>
      </w:r>
    </w:p>
    <w:sectPr w:rsidR="00AA2DCD" w:rsidRPr="00E261B3" w:rsidSect="008C22A4">
      <w:pgSz w:w="12240" w:h="15840"/>
      <w:pgMar w:top="709" w:right="758" w:bottom="426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CF126" w14:textId="77777777" w:rsidR="00BB2E9C" w:rsidRDefault="00BB2E9C" w:rsidP="0092059E">
      <w:pPr>
        <w:spacing w:line="240" w:lineRule="auto"/>
      </w:pPr>
      <w:r>
        <w:separator/>
      </w:r>
    </w:p>
  </w:endnote>
  <w:endnote w:type="continuationSeparator" w:id="0">
    <w:p w14:paraId="5F1817EF" w14:textId="77777777" w:rsidR="00BB2E9C" w:rsidRDefault="00BB2E9C" w:rsidP="00920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66FE" w14:textId="77777777" w:rsidR="00BB2E9C" w:rsidRDefault="00BB2E9C" w:rsidP="0092059E">
      <w:pPr>
        <w:spacing w:line="240" w:lineRule="auto"/>
      </w:pPr>
      <w:r>
        <w:separator/>
      </w:r>
    </w:p>
  </w:footnote>
  <w:footnote w:type="continuationSeparator" w:id="0">
    <w:p w14:paraId="65BE4A8A" w14:textId="77777777" w:rsidR="00BB2E9C" w:rsidRDefault="00BB2E9C" w:rsidP="009205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6869"/>
    <w:multiLevelType w:val="hybridMultilevel"/>
    <w:tmpl w:val="99C2141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A2D3C"/>
    <w:multiLevelType w:val="hybridMultilevel"/>
    <w:tmpl w:val="91E22FDE"/>
    <w:lvl w:ilvl="0" w:tplc="E2D247EC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9B"/>
    <w:rsid w:val="00000878"/>
    <w:rsid w:val="00036179"/>
    <w:rsid w:val="000D25F5"/>
    <w:rsid w:val="00153A9B"/>
    <w:rsid w:val="00402B33"/>
    <w:rsid w:val="00583C96"/>
    <w:rsid w:val="006279AB"/>
    <w:rsid w:val="00830981"/>
    <w:rsid w:val="008C22A4"/>
    <w:rsid w:val="0092059E"/>
    <w:rsid w:val="00A109F8"/>
    <w:rsid w:val="00AA2DCD"/>
    <w:rsid w:val="00B545FF"/>
    <w:rsid w:val="00BB2E9C"/>
    <w:rsid w:val="00CE2B5C"/>
    <w:rsid w:val="00E261B3"/>
    <w:rsid w:val="00E73B36"/>
    <w:rsid w:val="00E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8B71"/>
  <w15:docId w15:val="{C6F34C52-EC5E-4C00-8443-56E3456F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UA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C22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2059E"/>
    <w:rPr>
      <w:rFonts w:eastAsia="Times New Roman"/>
      <w:color w:val="000000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2059E"/>
    <w:rPr>
      <w:rFonts w:eastAsia="Times New Roman"/>
      <w:color w:val="000000"/>
      <w:sz w:val="20"/>
      <w:szCs w:val="20"/>
      <w:lang w:val="ru-RU" w:eastAsia="ru-RU"/>
    </w:rPr>
  </w:style>
  <w:style w:type="character" w:styleId="a8">
    <w:name w:val="footnote reference"/>
    <w:uiPriority w:val="99"/>
    <w:semiHidden/>
    <w:unhideWhenUsed/>
    <w:rsid w:val="009205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SNEZHKA</dc:creator>
  <cp:keywords/>
  <dc:description/>
  <cp:lastModifiedBy>SNEZHKA</cp:lastModifiedBy>
  <cp:revision>6</cp:revision>
  <dcterms:created xsi:type="dcterms:W3CDTF">2020-01-20T10:38:00Z</dcterms:created>
  <dcterms:modified xsi:type="dcterms:W3CDTF">2020-01-20T10:46:00Z</dcterms:modified>
</cp:coreProperties>
</file>